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3FA3B4D8" w14:textId="093BE2AF" w:rsidR="008F5BD4" w:rsidRPr="00C6072E" w:rsidRDefault="008F5BD4">
      <w:pPr>
        <w:spacing w:after="160" w:line="259" w:lineRule="auto"/>
        <w:rPr>
          <w:lang w:val="cs-CZ"/>
        </w:rPr>
      </w:pPr>
      <w:r w:rsidRPr="00C6072E">
        <w:rPr>
          <w:noProof/>
          <w:lang w:val="cs-CZ" w:eastAsia="ru-RU"/>
        </w:rPr>
        <w:drawing>
          <wp:anchor distT="0" distB="0" distL="114300" distR="114300" simplePos="0" relativeHeight="251661312" behindDoc="0" locked="0" layoutInCell="1" allowOverlap="1" wp14:anchorId="5973F883" wp14:editId="72178C5A">
            <wp:simplePos x="0" y="0"/>
            <wp:positionH relativeFrom="margin">
              <wp:align>center</wp:align>
            </wp:positionH>
            <wp:positionV relativeFrom="margin">
              <wp:posOffset>927166</wp:posOffset>
            </wp:positionV>
            <wp:extent cx="7000875" cy="7778115"/>
            <wp:effectExtent l="0" t="0" r="9525" b="0"/>
            <wp:wrapSquare wrapText="bothSides"/>
            <wp:docPr id="5" name="Рисунок 5" descr="Изображение выглядит как текст, растение, птица, цвет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Изображение выглядит как текст, растение, птица, цветок&#10;&#10;Автоматически созданное описание"/>
                    <pic:cNvPicPr/>
                  </pic:nvPicPr>
                  <pic:blipFill>
                    <a:blip r:embed="rId6" cstate="print">
                      <a:extLst>
                        <a:ext uri="{28A0092B-C50C-407E-A947-70E740481C1C}">
                          <a14:useLocalDpi xmlns:a14="http://schemas.microsoft.com/office/drawing/2010/main" val="0"/>
                        </a:ext>
                      </a:extLst>
                    </a:blip>
                    <a:stretch>
                      <a:fillRect/>
                    </a:stretch>
                  </pic:blipFill>
                  <pic:spPr>
                    <a:xfrm>
                      <a:off x="0" y="0"/>
                      <a:ext cx="7000875" cy="7778115"/>
                    </a:xfrm>
                    <a:prstGeom prst="rect">
                      <a:avLst/>
                    </a:prstGeom>
                  </pic:spPr>
                </pic:pic>
              </a:graphicData>
            </a:graphic>
            <wp14:sizeRelH relativeFrom="margin">
              <wp14:pctWidth>0</wp14:pctWidth>
            </wp14:sizeRelH>
            <wp14:sizeRelV relativeFrom="margin">
              <wp14:pctHeight>0</wp14:pctHeight>
            </wp14:sizeRelV>
          </wp:anchor>
        </w:drawing>
      </w:r>
      <w:r w:rsidRPr="00C6072E">
        <w:rPr>
          <w:lang w:val="cs-CZ"/>
        </w:rPr>
        <w:br w:type="page"/>
      </w:r>
    </w:p>
    <w:p w14:paraId="0DE1F3DB" w14:textId="1672729D" w:rsidR="00D43AEA" w:rsidRPr="00C6072E" w:rsidRDefault="00D43AEA" w:rsidP="00D43AEA">
      <w:pPr>
        <w:rPr>
          <w:lang w:val="cs-CZ"/>
        </w:rPr>
      </w:pPr>
      <w:r w:rsidRPr="00C6072E">
        <w:rPr>
          <w:noProof/>
          <w:lang w:val="cs-CZ" w:eastAsia="ru-RU"/>
        </w:rPr>
        <w:lastRenderedPageBreak/>
        <w:drawing>
          <wp:inline distT="0" distB="0" distL="0" distR="0" wp14:anchorId="2A72B6F7" wp14:editId="2E53951E">
            <wp:extent cx="1447800" cy="14478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447800" cy="1447800"/>
                    </a:xfrm>
                    <a:prstGeom prst="rect">
                      <a:avLst/>
                    </a:prstGeom>
                    <a:noFill/>
                    <a:ln>
                      <a:noFill/>
                    </a:ln>
                  </pic:spPr>
                </pic:pic>
              </a:graphicData>
            </a:graphic>
          </wp:inline>
        </w:drawing>
      </w:r>
    </w:p>
    <w:p w14:paraId="3054CF08" w14:textId="77777777" w:rsidR="00D43AEA" w:rsidRPr="00C6072E" w:rsidRDefault="00D43AEA" w:rsidP="00D43AEA">
      <w:pPr>
        <w:rPr>
          <w:lang w:val="cs-CZ"/>
        </w:rPr>
      </w:pPr>
    </w:p>
    <w:p w14:paraId="409741C5" w14:textId="77777777" w:rsidR="00D43AEA" w:rsidRPr="00C6072E" w:rsidRDefault="00D43AEA" w:rsidP="00D43AEA">
      <w:pPr>
        <w:rPr>
          <w:lang w:val="cs-CZ"/>
        </w:rPr>
      </w:pPr>
    </w:p>
    <w:p w14:paraId="05C2F092" w14:textId="77777777" w:rsidR="00D43AEA" w:rsidRPr="00C6072E" w:rsidRDefault="00D43AEA" w:rsidP="00D43AEA">
      <w:pPr>
        <w:rPr>
          <w:lang w:val="cs-CZ"/>
        </w:rPr>
      </w:pPr>
    </w:p>
    <w:p w14:paraId="2293C7E4" w14:textId="77777777" w:rsidR="00D43AEA" w:rsidRPr="00C6072E" w:rsidRDefault="00D43AEA" w:rsidP="00D43AEA">
      <w:pPr>
        <w:rPr>
          <w:lang w:val="cs-CZ"/>
        </w:rPr>
      </w:pPr>
    </w:p>
    <w:tbl>
      <w:tblPr>
        <w:tblW w:w="5000" w:type="pct"/>
        <w:tblInd w:w="10" w:type="dxa"/>
        <w:tblCellMar>
          <w:left w:w="10" w:type="dxa"/>
          <w:bottom w:w="110" w:type="dxa"/>
          <w:right w:w="10" w:type="dxa"/>
        </w:tblCellMar>
        <w:tblLook w:val="04A0" w:firstRow="1" w:lastRow="0" w:firstColumn="1" w:lastColumn="0" w:noHBand="0" w:noVBand="1"/>
      </w:tblPr>
      <w:tblGrid>
        <w:gridCol w:w="3263"/>
        <w:gridCol w:w="5242"/>
      </w:tblGrid>
      <w:tr w:rsidR="00D43AEA" w:rsidRPr="00C6072E" w14:paraId="4C7F16C7" w14:textId="77777777" w:rsidTr="00FD195A">
        <w:tc>
          <w:tcPr>
            <w:tcW w:w="0" w:type="auto"/>
            <w:gridSpan w:val="2"/>
          </w:tcPr>
          <w:p w14:paraId="1A6827CF" w14:textId="77777777" w:rsidR="00D43AEA" w:rsidRPr="00C6072E" w:rsidRDefault="00D43AEA" w:rsidP="00FD195A">
            <w:pPr>
              <w:rPr>
                <w:lang w:val="cs-CZ"/>
              </w:rPr>
            </w:pPr>
            <w:r w:rsidRPr="00C6072E">
              <w:rPr>
                <w:rFonts w:ascii="Vafle VUT" w:eastAsia="Vafle VUT" w:hAnsi="Vafle VUT" w:cs="Vafle VUT"/>
                <w:sz w:val="50"/>
                <w:szCs w:val="50"/>
                <w:lang w:val="cs-CZ"/>
              </w:rPr>
              <w:t>VYSOKÉ UČENÍ TECHNICKÉ V BRNĚ</w:t>
            </w:r>
          </w:p>
          <w:p w14:paraId="28CBE999" w14:textId="77777777" w:rsidR="00D43AEA" w:rsidRPr="00C6072E" w:rsidRDefault="00D43AEA" w:rsidP="00FD195A">
            <w:pPr>
              <w:rPr>
                <w:lang w:val="cs-CZ"/>
              </w:rPr>
            </w:pPr>
            <w:r w:rsidRPr="00C6072E">
              <w:rPr>
                <w:rFonts w:ascii="Vafle VUT" w:eastAsia="Vafle VUT" w:hAnsi="Vafle VUT" w:cs="Vafle VUT"/>
                <w:color w:val="8A8C90"/>
                <w:sz w:val="22"/>
                <w:szCs w:val="22"/>
                <w:lang w:val="cs-CZ"/>
              </w:rPr>
              <w:t>BRNO UNIVERSITY OF TECHNOLOGY</w:t>
            </w:r>
          </w:p>
          <w:p w14:paraId="31CD4B4E" w14:textId="77777777" w:rsidR="00D43AEA" w:rsidRPr="00C6072E" w:rsidRDefault="00D43AEA" w:rsidP="00FD195A">
            <w:pPr>
              <w:rPr>
                <w:lang w:val="cs-CZ"/>
              </w:rPr>
            </w:pPr>
          </w:p>
          <w:p w14:paraId="2BCEB612" w14:textId="77777777" w:rsidR="00D43AEA" w:rsidRPr="00C6072E" w:rsidRDefault="00D43AEA" w:rsidP="00FD195A">
            <w:pPr>
              <w:rPr>
                <w:lang w:val="cs-CZ"/>
              </w:rPr>
            </w:pPr>
          </w:p>
          <w:p w14:paraId="342B9600" w14:textId="77777777" w:rsidR="00D43AEA" w:rsidRPr="00C6072E" w:rsidRDefault="00D43AEA" w:rsidP="00FD195A">
            <w:pPr>
              <w:rPr>
                <w:lang w:val="cs-CZ"/>
              </w:rPr>
            </w:pPr>
            <w:r w:rsidRPr="00C6072E">
              <w:rPr>
                <w:rFonts w:ascii="Vafle VUT" w:eastAsia="Vafle VUT" w:hAnsi="Vafle VUT" w:cs="Vafle VUT"/>
                <w:sz w:val="36"/>
                <w:szCs w:val="36"/>
                <w:lang w:val="cs-CZ"/>
              </w:rPr>
              <w:t>FAKULTA ARCHITEKTURY</w:t>
            </w:r>
          </w:p>
          <w:p w14:paraId="07264017" w14:textId="77777777" w:rsidR="00D43AEA" w:rsidRPr="00C6072E" w:rsidRDefault="00D43AEA" w:rsidP="00FD195A">
            <w:pPr>
              <w:rPr>
                <w:lang w:val="cs-CZ"/>
              </w:rPr>
            </w:pPr>
            <w:r w:rsidRPr="00C6072E">
              <w:rPr>
                <w:rFonts w:ascii="Vafle VUT" w:eastAsia="Vafle VUT" w:hAnsi="Vafle VUT" w:cs="Vafle VUT"/>
                <w:color w:val="8A8C90"/>
                <w:sz w:val="22"/>
                <w:szCs w:val="22"/>
                <w:lang w:val="cs-CZ"/>
              </w:rPr>
              <w:t>FACULTY OF ARCHITECTURE</w:t>
            </w:r>
          </w:p>
          <w:p w14:paraId="61756DC6" w14:textId="77777777" w:rsidR="00D43AEA" w:rsidRPr="00C6072E" w:rsidRDefault="00D43AEA" w:rsidP="00FD195A">
            <w:pPr>
              <w:rPr>
                <w:lang w:val="cs-CZ"/>
              </w:rPr>
            </w:pPr>
          </w:p>
          <w:p w14:paraId="71012057" w14:textId="77777777" w:rsidR="00D43AEA" w:rsidRPr="00C6072E" w:rsidRDefault="00D43AEA" w:rsidP="00FD195A">
            <w:pPr>
              <w:rPr>
                <w:lang w:val="cs-CZ"/>
              </w:rPr>
            </w:pPr>
          </w:p>
          <w:p w14:paraId="53429A86" w14:textId="77777777" w:rsidR="00D43AEA" w:rsidRPr="00C6072E" w:rsidRDefault="00D43AEA" w:rsidP="00FD195A">
            <w:pPr>
              <w:rPr>
                <w:lang w:val="cs-CZ"/>
              </w:rPr>
            </w:pPr>
            <w:r w:rsidRPr="00C6072E">
              <w:rPr>
                <w:rFonts w:ascii="Vafle VUT" w:eastAsia="Vafle VUT" w:hAnsi="Vafle VUT" w:cs="Vafle VUT"/>
                <w:sz w:val="36"/>
                <w:szCs w:val="36"/>
                <w:lang w:val="cs-CZ"/>
              </w:rPr>
              <w:t>ÚSTAV PAMÁTKOVÉ PÉČE</w:t>
            </w:r>
          </w:p>
          <w:p w14:paraId="3D2ED654" w14:textId="77777777" w:rsidR="00D43AEA" w:rsidRPr="00C6072E" w:rsidRDefault="00D43AEA" w:rsidP="00FD195A">
            <w:pPr>
              <w:rPr>
                <w:lang w:val="cs-CZ"/>
              </w:rPr>
            </w:pPr>
            <w:r w:rsidRPr="00C6072E">
              <w:rPr>
                <w:rFonts w:ascii="Vafle VUT" w:eastAsia="Vafle VUT" w:hAnsi="Vafle VUT" w:cs="Vafle VUT"/>
                <w:color w:val="8A8C90"/>
                <w:sz w:val="22"/>
                <w:szCs w:val="22"/>
                <w:lang w:val="cs-CZ"/>
              </w:rPr>
              <w:t xml:space="preserve">DEPARTMENT OF MONUMENT CARE </w:t>
            </w:r>
          </w:p>
          <w:p w14:paraId="48E13194" w14:textId="77777777" w:rsidR="00D43AEA" w:rsidRPr="00C6072E" w:rsidRDefault="00D43AEA" w:rsidP="00FD195A">
            <w:pPr>
              <w:rPr>
                <w:lang w:val="cs-CZ"/>
              </w:rPr>
            </w:pPr>
          </w:p>
          <w:p w14:paraId="0237C52C" w14:textId="77777777" w:rsidR="00D43AEA" w:rsidRPr="00C6072E" w:rsidRDefault="00D43AEA" w:rsidP="00FD195A">
            <w:pPr>
              <w:rPr>
                <w:lang w:val="cs-CZ"/>
              </w:rPr>
            </w:pPr>
          </w:p>
          <w:p w14:paraId="3093EA9F" w14:textId="77777777" w:rsidR="00D43AEA" w:rsidRPr="00C6072E" w:rsidRDefault="00D43AEA" w:rsidP="00FD195A">
            <w:pPr>
              <w:rPr>
                <w:lang w:val="cs-CZ"/>
              </w:rPr>
            </w:pPr>
          </w:p>
          <w:p w14:paraId="359CB41A" w14:textId="77777777" w:rsidR="00D43AEA" w:rsidRPr="00C6072E" w:rsidRDefault="00D43AEA" w:rsidP="00FD195A">
            <w:pPr>
              <w:rPr>
                <w:lang w:val="cs-CZ"/>
              </w:rPr>
            </w:pPr>
          </w:p>
          <w:p w14:paraId="57B607DC" w14:textId="77777777" w:rsidR="00D43AEA" w:rsidRPr="00C6072E" w:rsidRDefault="00D43AEA" w:rsidP="00FD195A">
            <w:pPr>
              <w:rPr>
                <w:lang w:val="cs-CZ"/>
              </w:rPr>
            </w:pPr>
          </w:p>
          <w:p w14:paraId="7D586885" w14:textId="77777777" w:rsidR="00D43AEA" w:rsidRPr="00C6072E" w:rsidRDefault="00D43AEA" w:rsidP="00FD195A">
            <w:pPr>
              <w:rPr>
                <w:lang w:val="cs-CZ"/>
              </w:rPr>
            </w:pPr>
          </w:p>
          <w:p w14:paraId="43AEC235" w14:textId="77777777" w:rsidR="00D43AEA" w:rsidRPr="00C6072E" w:rsidRDefault="00D43AEA" w:rsidP="00FD195A">
            <w:pPr>
              <w:rPr>
                <w:lang w:val="cs-CZ"/>
              </w:rPr>
            </w:pPr>
            <w:r w:rsidRPr="00C6072E">
              <w:rPr>
                <w:rFonts w:ascii="Vafle VUT" w:eastAsia="Vafle VUT" w:hAnsi="Vafle VUT" w:cs="Vafle VUT"/>
                <w:sz w:val="42"/>
                <w:szCs w:val="42"/>
                <w:lang w:val="cs-CZ"/>
              </w:rPr>
              <w:t>OLOMOUC – DENSIFICATION URBAINE – ZAHUŠTĚNÍ ZASTAVĚNÍ</w:t>
            </w:r>
          </w:p>
          <w:p w14:paraId="225D49E4" w14:textId="77777777" w:rsidR="00D43AEA" w:rsidRPr="00C6072E" w:rsidRDefault="00D43AEA" w:rsidP="00FD195A">
            <w:pPr>
              <w:rPr>
                <w:lang w:val="cs-CZ"/>
              </w:rPr>
            </w:pPr>
            <w:r w:rsidRPr="00C6072E">
              <w:rPr>
                <w:rFonts w:ascii="Vafle VUT" w:eastAsia="Vafle VUT" w:hAnsi="Vafle VUT" w:cs="Vafle VUT"/>
                <w:color w:val="8A8C90"/>
                <w:sz w:val="22"/>
                <w:szCs w:val="22"/>
                <w:lang w:val="cs-CZ"/>
              </w:rPr>
              <w:t>OLOMOUC – DENSIFICATION URBAINE – URBAN CONSOLIDATION</w:t>
            </w:r>
          </w:p>
          <w:p w14:paraId="6FE8731C" w14:textId="77777777" w:rsidR="00D43AEA" w:rsidRPr="00C6072E" w:rsidRDefault="00D43AEA" w:rsidP="00FD195A">
            <w:pPr>
              <w:rPr>
                <w:lang w:val="cs-CZ"/>
              </w:rPr>
            </w:pPr>
          </w:p>
          <w:p w14:paraId="4394FDB8" w14:textId="77777777" w:rsidR="00D43AEA" w:rsidRPr="00C6072E" w:rsidRDefault="00D43AEA" w:rsidP="00FD195A">
            <w:pPr>
              <w:rPr>
                <w:lang w:val="cs-CZ"/>
              </w:rPr>
            </w:pPr>
          </w:p>
          <w:p w14:paraId="45D6621F" w14:textId="77777777" w:rsidR="00D43AEA" w:rsidRPr="00C6072E" w:rsidRDefault="00D43AEA" w:rsidP="00FD195A">
            <w:pPr>
              <w:rPr>
                <w:lang w:val="cs-CZ"/>
              </w:rPr>
            </w:pPr>
          </w:p>
        </w:tc>
      </w:tr>
      <w:tr w:rsidR="00D43AEA" w:rsidRPr="00C6072E" w14:paraId="09F72E7D" w14:textId="77777777" w:rsidTr="00FD195A">
        <w:tc>
          <w:tcPr>
            <w:tcW w:w="0" w:type="auto"/>
            <w:gridSpan w:val="2"/>
          </w:tcPr>
          <w:p w14:paraId="4299B020" w14:textId="77777777" w:rsidR="00D43AEA" w:rsidRPr="00C6072E" w:rsidRDefault="00D43AEA" w:rsidP="00FD195A">
            <w:pPr>
              <w:rPr>
                <w:lang w:val="cs-CZ"/>
              </w:rPr>
            </w:pPr>
            <w:r w:rsidRPr="00C6072E">
              <w:rPr>
                <w:rFonts w:ascii="Vafle VUT" w:eastAsia="Vafle VUT" w:hAnsi="Vafle VUT" w:cs="Vafle VUT"/>
                <w:sz w:val="30"/>
                <w:szCs w:val="30"/>
                <w:lang w:val="cs-CZ"/>
              </w:rPr>
              <w:t>DIPLOMOVÁ PRÁCE</w:t>
            </w:r>
          </w:p>
          <w:p w14:paraId="1D06A1AE" w14:textId="77777777" w:rsidR="00D43AEA" w:rsidRPr="00C6072E" w:rsidRDefault="00D43AEA" w:rsidP="00FD195A">
            <w:pPr>
              <w:rPr>
                <w:lang w:val="cs-CZ"/>
              </w:rPr>
            </w:pPr>
            <w:r w:rsidRPr="00C6072E">
              <w:rPr>
                <w:rFonts w:ascii="Vafle VUT" w:eastAsia="Vafle VUT" w:hAnsi="Vafle VUT" w:cs="Vafle VUT"/>
                <w:color w:val="8A8C90"/>
                <w:sz w:val="22"/>
                <w:szCs w:val="22"/>
                <w:lang w:val="cs-CZ"/>
              </w:rPr>
              <w:t>MASTER'S THESIS</w:t>
            </w:r>
          </w:p>
          <w:p w14:paraId="227552D3" w14:textId="77777777" w:rsidR="00D43AEA" w:rsidRPr="00C6072E" w:rsidRDefault="00D43AEA" w:rsidP="00FD195A">
            <w:pPr>
              <w:rPr>
                <w:lang w:val="cs-CZ"/>
              </w:rPr>
            </w:pPr>
          </w:p>
        </w:tc>
      </w:tr>
      <w:tr w:rsidR="00D43AEA" w:rsidRPr="00C6072E" w14:paraId="1FD07D50" w14:textId="77777777" w:rsidTr="00FD195A">
        <w:tc>
          <w:tcPr>
            <w:tcW w:w="0" w:type="auto"/>
          </w:tcPr>
          <w:p w14:paraId="6ABF2FF9" w14:textId="77777777" w:rsidR="00D43AEA" w:rsidRPr="00C6072E" w:rsidRDefault="00D43AEA" w:rsidP="00FD195A">
            <w:pPr>
              <w:rPr>
                <w:lang w:val="cs-CZ"/>
              </w:rPr>
            </w:pPr>
            <w:r w:rsidRPr="00C6072E">
              <w:rPr>
                <w:rFonts w:ascii="Vafle VUT" w:eastAsia="Vafle VUT" w:hAnsi="Vafle VUT" w:cs="Vafle VUT"/>
                <w:sz w:val="30"/>
                <w:szCs w:val="30"/>
                <w:lang w:val="cs-CZ"/>
              </w:rPr>
              <w:t>AUTOR PRÁCE</w:t>
            </w:r>
          </w:p>
          <w:p w14:paraId="43A056FF" w14:textId="77777777" w:rsidR="00D43AEA" w:rsidRPr="00C6072E" w:rsidRDefault="00D43AEA" w:rsidP="00FD195A">
            <w:pPr>
              <w:rPr>
                <w:lang w:val="cs-CZ"/>
              </w:rPr>
            </w:pPr>
            <w:r w:rsidRPr="00C6072E">
              <w:rPr>
                <w:rFonts w:ascii="Vafle VUT" w:eastAsia="Vafle VUT" w:hAnsi="Vafle VUT" w:cs="Vafle VUT"/>
                <w:color w:val="8A8C90"/>
                <w:sz w:val="22"/>
                <w:szCs w:val="22"/>
                <w:lang w:val="cs-CZ"/>
              </w:rPr>
              <w:t>AUTHOR</w:t>
            </w:r>
          </w:p>
          <w:p w14:paraId="793651EB" w14:textId="77777777" w:rsidR="00D43AEA" w:rsidRPr="00C6072E" w:rsidRDefault="00D43AEA" w:rsidP="00FD195A">
            <w:pPr>
              <w:rPr>
                <w:lang w:val="cs-CZ"/>
              </w:rPr>
            </w:pPr>
          </w:p>
        </w:tc>
        <w:tc>
          <w:tcPr>
            <w:tcW w:w="0" w:type="auto"/>
          </w:tcPr>
          <w:p w14:paraId="33F1AA0B" w14:textId="77777777" w:rsidR="00D43AEA" w:rsidRPr="00C6072E" w:rsidRDefault="00D43AEA" w:rsidP="00FD195A">
            <w:pPr>
              <w:rPr>
                <w:lang w:val="cs-CZ"/>
              </w:rPr>
            </w:pPr>
            <w:r w:rsidRPr="00C6072E">
              <w:rPr>
                <w:rFonts w:ascii="Vafle VUT" w:eastAsia="Vafle VUT" w:hAnsi="Vafle VUT" w:cs="Vafle VUT"/>
                <w:sz w:val="30"/>
                <w:szCs w:val="30"/>
                <w:lang w:val="cs-CZ"/>
              </w:rPr>
              <w:t>Bc. Anastasiia Bezborodko</w:t>
            </w:r>
          </w:p>
          <w:p w14:paraId="591543A2" w14:textId="77777777" w:rsidR="00D43AEA" w:rsidRPr="00C6072E" w:rsidRDefault="00D43AEA" w:rsidP="00FD195A">
            <w:pPr>
              <w:rPr>
                <w:lang w:val="cs-CZ"/>
              </w:rPr>
            </w:pPr>
          </w:p>
        </w:tc>
      </w:tr>
      <w:tr w:rsidR="00D43AEA" w:rsidRPr="00C6072E" w14:paraId="7A114728" w14:textId="77777777" w:rsidTr="00FD195A">
        <w:tc>
          <w:tcPr>
            <w:tcW w:w="0" w:type="auto"/>
          </w:tcPr>
          <w:p w14:paraId="1C642947" w14:textId="77777777" w:rsidR="00D43AEA" w:rsidRPr="00C6072E" w:rsidRDefault="00D43AEA" w:rsidP="00FD195A">
            <w:pPr>
              <w:rPr>
                <w:lang w:val="cs-CZ"/>
              </w:rPr>
            </w:pPr>
            <w:r w:rsidRPr="00C6072E">
              <w:rPr>
                <w:rFonts w:ascii="Vafle VUT" w:eastAsia="Vafle VUT" w:hAnsi="Vafle VUT" w:cs="Vafle VUT"/>
                <w:sz w:val="30"/>
                <w:szCs w:val="30"/>
                <w:lang w:val="cs-CZ"/>
              </w:rPr>
              <w:t>VEDOUCÍ PRÁCE</w:t>
            </w:r>
          </w:p>
          <w:p w14:paraId="499039A5" w14:textId="77777777" w:rsidR="00D43AEA" w:rsidRPr="00C6072E" w:rsidRDefault="00D43AEA" w:rsidP="00FD195A">
            <w:pPr>
              <w:rPr>
                <w:lang w:val="cs-CZ"/>
              </w:rPr>
            </w:pPr>
            <w:r w:rsidRPr="00C6072E">
              <w:rPr>
                <w:rFonts w:ascii="Vafle VUT" w:eastAsia="Vafle VUT" w:hAnsi="Vafle VUT" w:cs="Vafle VUT"/>
                <w:color w:val="8A8C90"/>
                <w:sz w:val="22"/>
                <w:szCs w:val="22"/>
                <w:lang w:val="cs-CZ"/>
              </w:rPr>
              <w:t>SUPERVISOR</w:t>
            </w:r>
          </w:p>
          <w:p w14:paraId="3D005944" w14:textId="77777777" w:rsidR="00D43AEA" w:rsidRPr="00C6072E" w:rsidRDefault="00D43AEA" w:rsidP="00FD195A">
            <w:pPr>
              <w:rPr>
                <w:lang w:val="cs-CZ"/>
              </w:rPr>
            </w:pPr>
          </w:p>
          <w:p w14:paraId="516D55E0" w14:textId="77777777" w:rsidR="00D43AEA" w:rsidRPr="00C6072E" w:rsidRDefault="00D43AEA" w:rsidP="00FD195A">
            <w:pPr>
              <w:rPr>
                <w:lang w:val="cs-CZ"/>
              </w:rPr>
            </w:pPr>
          </w:p>
          <w:p w14:paraId="6A8459D9" w14:textId="77777777" w:rsidR="00D43AEA" w:rsidRPr="00C6072E" w:rsidRDefault="00D43AEA" w:rsidP="00FD195A">
            <w:pPr>
              <w:rPr>
                <w:lang w:val="cs-CZ"/>
              </w:rPr>
            </w:pPr>
          </w:p>
        </w:tc>
        <w:tc>
          <w:tcPr>
            <w:tcW w:w="0" w:type="auto"/>
          </w:tcPr>
          <w:p w14:paraId="7277D41D" w14:textId="77777777" w:rsidR="00D43AEA" w:rsidRPr="00C6072E" w:rsidRDefault="00D43AEA" w:rsidP="00FD195A">
            <w:pPr>
              <w:rPr>
                <w:lang w:val="cs-CZ"/>
              </w:rPr>
            </w:pPr>
            <w:r w:rsidRPr="00C6072E">
              <w:rPr>
                <w:rFonts w:ascii="Vafle VUT" w:eastAsia="Vafle VUT" w:hAnsi="Vafle VUT" w:cs="Vafle VUT"/>
                <w:sz w:val="30"/>
                <w:szCs w:val="30"/>
                <w:lang w:val="cs-CZ"/>
              </w:rPr>
              <w:t>prof. Ing. arch. Ivan Koleček</w:t>
            </w:r>
          </w:p>
        </w:tc>
      </w:tr>
      <w:tr w:rsidR="00D43AEA" w:rsidRPr="00C6072E" w14:paraId="51BCA5B4" w14:textId="77777777" w:rsidTr="00FD195A">
        <w:tc>
          <w:tcPr>
            <w:tcW w:w="0" w:type="auto"/>
            <w:gridSpan w:val="2"/>
          </w:tcPr>
          <w:p w14:paraId="03E3B5A8" w14:textId="77777777" w:rsidR="00D43AEA" w:rsidRPr="00C6072E" w:rsidRDefault="00D43AEA" w:rsidP="00FD195A">
            <w:pPr>
              <w:rPr>
                <w:lang w:val="cs-CZ"/>
              </w:rPr>
            </w:pPr>
            <w:r w:rsidRPr="00C6072E">
              <w:rPr>
                <w:rFonts w:ascii="Vafle VUT" w:eastAsia="Vafle VUT" w:hAnsi="Vafle VUT" w:cs="Vafle VUT"/>
                <w:sz w:val="30"/>
                <w:szCs w:val="30"/>
                <w:lang w:val="cs-CZ"/>
              </w:rPr>
              <w:t>BRNO 2022</w:t>
            </w:r>
          </w:p>
        </w:tc>
      </w:tr>
    </w:tbl>
    <w:p w14:paraId="4D2DC2A8" w14:textId="77777777" w:rsidR="00D43AEA" w:rsidRPr="00C6072E" w:rsidRDefault="00D43AEA" w:rsidP="00D43AEA">
      <w:pPr>
        <w:rPr>
          <w:lang w:val="cs-CZ"/>
        </w:rPr>
      </w:pPr>
    </w:p>
    <w:p w14:paraId="2A847B14" w14:textId="42AE5EC4" w:rsidR="00D43AEA" w:rsidRPr="00C6072E" w:rsidRDefault="00D43AEA">
      <w:pPr>
        <w:spacing w:after="160" w:line="259" w:lineRule="auto"/>
        <w:rPr>
          <w:lang w:val="cs-CZ"/>
        </w:rPr>
      </w:pPr>
      <w:r w:rsidRPr="00C6072E">
        <w:rPr>
          <w:lang w:val="cs-CZ"/>
        </w:rPr>
        <w:br w:type="page"/>
      </w:r>
    </w:p>
    <w:p w14:paraId="47188415" w14:textId="1B5BDA38" w:rsidR="00D43AEA" w:rsidRPr="00C6072E" w:rsidRDefault="00D43AEA">
      <w:pPr>
        <w:spacing w:after="160" w:line="259" w:lineRule="auto"/>
        <w:rPr>
          <w:lang w:val="cs-CZ"/>
        </w:rPr>
      </w:pPr>
      <w:r w:rsidRPr="00C6072E">
        <w:rPr>
          <w:noProof/>
          <w:lang w:val="cs-CZ" w:eastAsia="ru-RU"/>
        </w:rPr>
        <w:lastRenderedPageBreak/>
        <w:drawing>
          <wp:anchor distT="0" distB="0" distL="114300" distR="114300" simplePos="0" relativeHeight="251658240" behindDoc="0" locked="0" layoutInCell="1" allowOverlap="1" wp14:anchorId="4701C9F5" wp14:editId="1AEC9408">
            <wp:simplePos x="0" y="0"/>
            <wp:positionH relativeFrom="margin">
              <wp:align>center</wp:align>
            </wp:positionH>
            <wp:positionV relativeFrom="margin">
              <wp:align>center</wp:align>
            </wp:positionV>
            <wp:extent cx="6553200" cy="10193655"/>
            <wp:effectExtent l="0" t="0" r="0"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553200" cy="101936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6072E">
        <w:rPr>
          <w:lang w:val="cs-CZ"/>
        </w:rPr>
        <w:br w:type="page"/>
      </w:r>
    </w:p>
    <w:p w14:paraId="36764BDD" w14:textId="2A7A851E" w:rsidR="00D43AEA" w:rsidRPr="00C6072E" w:rsidRDefault="00F77569">
      <w:pPr>
        <w:spacing w:after="160" w:line="259" w:lineRule="auto"/>
        <w:rPr>
          <w:lang w:val="cs-CZ"/>
        </w:rPr>
      </w:pPr>
      <w:r w:rsidRPr="00C6072E">
        <w:rPr>
          <w:noProof/>
          <w:lang w:val="cs-CZ" w:eastAsia="ru-RU"/>
        </w:rPr>
        <w:lastRenderedPageBreak/>
        <w:drawing>
          <wp:anchor distT="0" distB="0" distL="114300" distR="114300" simplePos="0" relativeHeight="251659264" behindDoc="0" locked="0" layoutInCell="1" allowOverlap="1" wp14:anchorId="39519D3A" wp14:editId="0760791B">
            <wp:simplePos x="1076325" y="790575"/>
            <wp:positionH relativeFrom="margin">
              <wp:align>center</wp:align>
            </wp:positionH>
            <wp:positionV relativeFrom="margin">
              <wp:align>center</wp:align>
            </wp:positionV>
            <wp:extent cx="6400800" cy="10114844"/>
            <wp:effectExtent l="0" t="0" r="0" b="1270"/>
            <wp:wrapSquare wrapText="bothSides"/>
            <wp:docPr id="3" name="Рисунок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00800" cy="10114844"/>
                    </a:xfrm>
                    <a:prstGeom prst="rect">
                      <a:avLst/>
                    </a:prstGeom>
                    <a:noFill/>
                    <a:ln>
                      <a:noFill/>
                    </a:ln>
                  </pic:spPr>
                </pic:pic>
              </a:graphicData>
            </a:graphic>
          </wp:anchor>
        </w:drawing>
      </w:r>
      <w:r w:rsidR="00D43AEA" w:rsidRPr="00C6072E">
        <w:rPr>
          <w:lang w:val="cs-CZ"/>
        </w:rPr>
        <w:br w:type="page"/>
      </w:r>
    </w:p>
    <w:p w14:paraId="5501404C" w14:textId="0644EE33" w:rsidR="00D43AEA" w:rsidRPr="00C6072E" w:rsidRDefault="00F77569">
      <w:pPr>
        <w:spacing w:after="160" w:line="259" w:lineRule="auto"/>
        <w:rPr>
          <w:lang w:val="cs-CZ"/>
        </w:rPr>
      </w:pPr>
      <w:r w:rsidRPr="00C6072E">
        <w:rPr>
          <w:noProof/>
          <w:lang w:val="cs-CZ" w:eastAsia="ru-RU"/>
        </w:rPr>
        <w:lastRenderedPageBreak/>
        <w:drawing>
          <wp:anchor distT="0" distB="0" distL="114300" distR="114300" simplePos="0" relativeHeight="251660288" behindDoc="0" locked="0" layoutInCell="1" allowOverlap="1" wp14:anchorId="1D72CD55" wp14:editId="49AA0773">
            <wp:simplePos x="0" y="0"/>
            <wp:positionH relativeFrom="margin">
              <wp:align>center</wp:align>
            </wp:positionH>
            <wp:positionV relativeFrom="margin">
              <wp:align>center</wp:align>
            </wp:positionV>
            <wp:extent cx="6347460" cy="10020300"/>
            <wp:effectExtent l="0" t="0" r="0" b="0"/>
            <wp:wrapSquare wrapText="bothSides"/>
            <wp:docPr id="4" name="Рисунок 4"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текст&#10;&#10;Автоматически созданное описание"/>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47460" cy="10020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43AEA" w:rsidRPr="00C6072E">
        <w:rPr>
          <w:lang w:val="cs-CZ"/>
        </w:rPr>
        <w:br w:type="page"/>
      </w:r>
    </w:p>
    <w:p w14:paraId="7D58C606" w14:textId="287AAAF2" w:rsidR="00F77569" w:rsidRPr="00C6072E" w:rsidRDefault="009501DB" w:rsidP="001C5461">
      <w:pPr>
        <w:pStyle w:val="Podnadpis"/>
        <w:rPr>
          <w:lang w:val="cs-CZ"/>
        </w:rPr>
      </w:pPr>
      <w:r w:rsidRPr="00C6072E">
        <w:rPr>
          <w:lang w:val="cs-CZ"/>
        </w:rPr>
        <w:lastRenderedPageBreak/>
        <w:t xml:space="preserve">| </w:t>
      </w:r>
      <w:r w:rsidR="00F77569" w:rsidRPr="00C6072E">
        <w:rPr>
          <w:lang w:val="cs-CZ"/>
        </w:rPr>
        <w:t>A</w:t>
      </w:r>
      <w:r w:rsidR="00BC2D45" w:rsidRPr="00C6072E">
        <w:rPr>
          <w:lang w:val="cs-CZ"/>
        </w:rPr>
        <w:t>NOTACE</w:t>
      </w:r>
    </w:p>
    <w:p w14:paraId="52266D93" w14:textId="77777777" w:rsidR="00C704D2" w:rsidRPr="00C6072E" w:rsidRDefault="00C704D2" w:rsidP="00C6072E">
      <w:pPr>
        <w:spacing w:line="360" w:lineRule="auto"/>
        <w:rPr>
          <w:rFonts w:asciiTheme="majorHAnsi" w:hAnsiTheme="majorHAnsi" w:cstheme="majorHAnsi"/>
          <w:sz w:val="24"/>
          <w:szCs w:val="24"/>
          <w:lang w:val="cs-CZ"/>
        </w:rPr>
      </w:pPr>
      <w:r w:rsidRPr="00C6072E">
        <w:rPr>
          <w:rFonts w:asciiTheme="majorHAnsi" w:hAnsiTheme="majorHAnsi" w:cstheme="majorHAnsi"/>
          <w:sz w:val="24"/>
          <w:szCs w:val="24"/>
          <w:lang w:val="cs-CZ"/>
        </w:rPr>
        <w:t xml:space="preserve">Diplomová práce se zabývá návrhem studentského centra univerzity Palackého ve městě Olomouc. A taky řešením problému distribuce jednotlivých součástek univerzity po celém městě. </w:t>
      </w:r>
    </w:p>
    <w:p w14:paraId="0A85F521" w14:textId="274672E6" w:rsidR="00A53B95" w:rsidRPr="00C6072E" w:rsidRDefault="00C704D2" w:rsidP="00C6072E">
      <w:pPr>
        <w:spacing w:line="360" w:lineRule="auto"/>
        <w:rPr>
          <w:rFonts w:asciiTheme="majorHAnsi" w:hAnsiTheme="majorHAnsi" w:cstheme="majorHAnsi"/>
          <w:sz w:val="24"/>
          <w:szCs w:val="24"/>
          <w:lang w:val="cs-CZ"/>
        </w:rPr>
      </w:pPr>
      <w:r w:rsidRPr="00C6072E">
        <w:rPr>
          <w:rFonts w:asciiTheme="majorHAnsi" w:hAnsiTheme="majorHAnsi" w:cstheme="majorHAnsi"/>
          <w:sz w:val="24"/>
          <w:szCs w:val="24"/>
          <w:lang w:val="cs-CZ"/>
        </w:rPr>
        <w:t xml:space="preserve">Součástí návrhu je taky hledání optimálního prostoru koncentraci studentů v jednom objektu, s posílením a zpevněním stávajících kontaktu a propojení univerzity </w:t>
      </w:r>
      <w:proofErr w:type="gramStart"/>
      <w:r w:rsidRPr="00C6072E">
        <w:rPr>
          <w:rFonts w:asciiTheme="majorHAnsi" w:hAnsiTheme="majorHAnsi" w:cstheme="majorHAnsi"/>
          <w:sz w:val="24"/>
          <w:szCs w:val="24"/>
          <w:lang w:val="cs-CZ"/>
        </w:rPr>
        <w:t>z</w:t>
      </w:r>
      <w:proofErr w:type="gramEnd"/>
      <w:r w:rsidRPr="00C6072E">
        <w:rPr>
          <w:rFonts w:asciiTheme="majorHAnsi" w:hAnsiTheme="majorHAnsi" w:cstheme="majorHAnsi"/>
          <w:sz w:val="24"/>
          <w:szCs w:val="24"/>
          <w:lang w:val="cs-CZ"/>
        </w:rPr>
        <w:t xml:space="preserve"> městem a jeho obyvateli.</w:t>
      </w:r>
    </w:p>
    <w:p w14:paraId="6E2FE186" w14:textId="185199E0" w:rsidR="009501DB" w:rsidRPr="00C6072E" w:rsidRDefault="009501DB" w:rsidP="001C5461">
      <w:pPr>
        <w:pStyle w:val="Podnadpis"/>
        <w:rPr>
          <w:lang w:val="cs-CZ"/>
        </w:rPr>
      </w:pPr>
      <w:r w:rsidRPr="00C6072E">
        <w:rPr>
          <w:lang w:val="cs-CZ"/>
        </w:rPr>
        <w:t>___________</w:t>
      </w:r>
    </w:p>
    <w:p w14:paraId="40077F9E" w14:textId="6FF650C3" w:rsidR="00DB336B" w:rsidRPr="00C6072E" w:rsidRDefault="00DB336B" w:rsidP="001C5461">
      <w:pPr>
        <w:pStyle w:val="Podnadpis"/>
        <w:rPr>
          <w:lang w:val="cs-CZ"/>
        </w:rPr>
      </w:pPr>
      <w:r w:rsidRPr="00C6072E">
        <w:rPr>
          <w:lang w:val="cs-CZ"/>
        </w:rPr>
        <w:t>ANNOTATION</w:t>
      </w:r>
    </w:p>
    <w:p w14:paraId="393A9B27" w14:textId="114BC92B" w:rsidR="00C704D2" w:rsidRPr="00C6072E" w:rsidRDefault="00C704D2" w:rsidP="00C6072E">
      <w:pPr>
        <w:spacing w:line="360" w:lineRule="auto"/>
        <w:rPr>
          <w:rFonts w:asciiTheme="majorHAnsi" w:hAnsiTheme="majorHAnsi" w:cstheme="majorHAnsi"/>
          <w:sz w:val="24"/>
          <w:szCs w:val="24"/>
          <w:lang w:val="cs-CZ"/>
        </w:rPr>
      </w:pPr>
      <w:proofErr w:type="spellStart"/>
      <w:r w:rsidRPr="00C6072E">
        <w:rPr>
          <w:rFonts w:asciiTheme="majorHAnsi" w:hAnsiTheme="majorHAnsi" w:cstheme="majorHAnsi"/>
          <w:sz w:val="24"/>
          <w:szCs w:val="24"/>
          <w:lang w:val="cs-CZ"/>
        </w:rPr>
        <w:t>The</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diploma</w:t>
      </w:r>
      <w:proofErr w:type="spellEnd"/>
      <w:r w:rsidRPr="00C6072E">
        <w:rPr>
          <w:rFonts w:asciiTheme="majorHAnsi" w:hAnsiTheme="majorHAnsi" w:cstheme="majorHAnsi"/>
          <w:sz w:val="24"/>
          <w:szCs w:val="24"/>
          <w:lang w:val="cs-CZ"/>
        </w:rPr>
        <w:t xml:space="preserve"> thesis </w:t>
      </w:r>
      <w:proofErr w:type="spellStart"/>
      <w:r w:rsidRPr="00C6072E">
        <w:rPr>
          <w:rFonts w:asciiTheme="majorHAnsi" w:hAnsiTheme="majorHAnsi" w:cstheme="majorHAnsi"/>
          <w:sz w:val="24"/>
          <w:szCs w:val="24"/>
          <w:lang w:val="cs-CZ"/>
        </w:rPr>
        <w:t>deals</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with</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the</w:t>
      </w:r>
      <w:proofErr w:type="spellEnd"/>
      <w:r w:rsidRPr="00C6072E">
        <w:rPr>
          <w:rFonts w:asciiTheme="majorHAnsi" w:hAnsiTheme="majorHAnsi" w:cstheme="majorHAnsi"/>
          <w:sz w:val="24"/>
          <w:szCs w:val="24"/>
          <w:lang w:val="cs-CZ"/>
        </w:rPr>
        <w:t xml:space="preserve"> design </w:t>
      </w:r>
      <w:proofErr w:type="spellStart"/>
      <w:r w:rsidRPr="00C6072E">
        <w:rPr>
          <w:rFonts w:asciiTheme="majorHAnsi" w:hAnsiTheme="majorHAnsi" w:cstheme="majorHAnsi"/>
          <w:sz w:val="24"/>
          <w:szCs w:val="24"/>
          <w:lang w:val="cs-CZ"/>
        </w:rPr>
        <w:t>of</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the</w:t>
      </w:r>
      <w:proofErr w:type="spellEnd"/>
      <w:r w:rsidRPr="00C6072E">
        <w:rPr>
          <w:rFonts w:asciiTheme="majorHAnsi" w:hAnsiTheme="majorHAnsi" w:cstheme="majorHAnsi"/>
          <w:sz w:val="24"/>
          <w:szCs w:val="24"/>
          <w:lang w:val="cs-CZ"/>
        </w:rPr>
        <w:t xml:space="preserve"> student center </w:t>
      </w:r>
      <w:proofErr w:type="spellStart"/>
      <w:r w:rsidRPr="00C6072E">
        <w:rPr>
          <w:rFonts w:asciiTheme="majorHAnsi" w:hAnsiTheme="majorHAnsi" w:cstheme="majorHAnsi"/>
          <w:sz w:val="24"/>
          <w:szCs w:val="24"/>
          <w:lang w:val="cs-CZ"/>
        </w:rPr>
        <w:t>of</w:t>
      </w:r>
      <w:proofErr w:type="spellEnd"/>
      <w:r w:rsidRPr="00C6072E">
        <w:rPr>
          <w:rFonts w:asciiTheme="majorHAnsi" w:hAnsiTheme="majorHAnsi" w:cstheme="majorHAnsi"/>
          <w:sz w:val="24"/>
          <w:szCs w:val="24"/>
          <w:lang w:val="cs-CZ"/>
        </w:rPr>
        <w:t xml:space="preserve"> Palacký University in </w:t>
      </w:r>
      <w:proofErr w:type="spellStart"/>
      <w:r w:rsidRPr="00C6072E">
        <w:rPr>
          <w:rFonts w:asciiTheme="majorHAnsi" w:hAnsiTheme="majorHAnsi" w:cstheme="majorHAnsi"/>
          <w:sz w:val="24"/>
          <w:szCs w:val="24"/>
          <w:lang w:val="cs-CZ"/>
        </w:rPr>
        <w:t>the</w:t>
      </w:r>
      <w:proofErr w:type="spellEnd"/>
      <w:r w:rsidRPr="00C6072E">
        <w:rPr>
          <w:rFonts w:asciiTheme="majorHAnsi" w:hAnsiTheme="majorHAnsi" w:cstheme="majorHAnsi"/>
          <w:sz w:val="24"/>
          <w:szCs w:val="24"/>
          <w:lang w:val="cs-CZ"/>
        </w:rPr>
        <w:t xml:space="preserve"> city </w:t>
      </w:r>
      <w:proofErr w:type="spellStart"/>
      <w:r w:rsidRPr="00C6072E">
        <w:rPr>
          <w:rFonts w:asciiTheme="majorHAnsi" w:hAnsiTheme="majorHAnsi" w:cstheme="majorHAnsi"/>
          <w:sz w:val="24"/>
          <w:szCs w:val="24"/>
          <w:lang w:val="cs-CZ"/>
        </w:rPr>
        <w:t>of</w:t>
      </w:r>
      <w:proofErr w:type="spellEnd"/>
      <w:r w:rsidRPr="00C6072E">
        <w:rPr>
          <w:rFonts w:asciiTheme="majorHAnsi" w:hAnsiTheme="majorHAnsi" w:cstheme="majorHAnsi"/>
          <w:sz w:val="24"/>
          <w:szCs w:val="24"/>
          <w:lang w:val="cs-CZ"/>
        </w:rPr>
        <w:t xml:space="preserve"> Olomouc. And </w:t>
      </w:r>
      <w:proofErr w:type="spellStart"/>
      <w:r w:rsidRPr="00C6072E">
        <w:rPr>
          <w:rFonts w:asciiTheme="majorHAnsi" w:hAnsiTheme="majorHAnsi" w:cstheme="majorHAnsi"/>
          <w:sz w:val="24"/>
          <w:szCs w:val="24"/>
          <w:lang w:val="cs-CZ"/>
        </w:rPr>
        <w:t>also</w:t>
      </w:r>
      <w:proofErr w:type="spellEnd"/>
      <w:r w:rsidRPr="00C6072E">
        <w:rPr>
          <w:rFonts w:asciiTheme="majorHAnsi" w:hAnsiTheme="majorHAnsi" w:cstheme="majorHAnsi"/>
          <w:sz w:val="24"/>
          <w:szCs w:val="24"/>
          <w:lang w:val="cs-CZ"/>
        </w:rPr>
        <w:t xml:space="preserve"> by </w:t>
      </w:r>
      <w:proofErr w:type="spellStart"/>
      <w:r w:rsidRPr="00C6072E">
        <w:rPr>
          <w:rFonts w:asciiTheme="majorHAnsi" w:hAnsiTheme="majorHAnsi" w:cstheme="majorHAnsi"/>
          <w:sz w:val="24"/>
          <w:szCs w:val="24"/>
          <w:lang w:val="cs-CZ"/>
        </w:rPr>
        <w:t>solving</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the</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problem</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of</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distribution</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of</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individual</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components</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of</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the</w:t>
      </w:r>
      <w:proofErr w:type="spellEnd"/>
      <w:r w:rsidRPr="00C6072E">
        <w:rPr>
          <w:rFonts w:asciiTheme="majorHAnsi" w:hAnsiTheme="majorHAnsi" w:cstheme="majorHAnsi"/>
          <w:sz w:val="24"/>
          <w:szCs w:val="24"/>
          <w:lang w:val="cs-CZ"/>
        </w:rPr>
        <w:t xml:space="preserve"> </w:t>
      </w:r>
      <w:proofErr w:type="gramStart"/>
      <w:r w:rsidRPr="00C6072E">
        <w:rPr>
          <w:rFonts w:asciiTheme="majorHAnsi" w:hAnsiTheme="majorHAnsi" w:cstheme="majorHAnsi"/>
          <w:sz w:val="24"/>
          <w:szCs w:val="24"/>
          <w:lang w:val="cs-CZ"/>
        </w:rPr>
        <w:t>university</w:t>
      </w:r>
      <w:proofErr w:type="gram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throughout</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the</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whole</w:t>
      </w:r>
      <w:proofErr w:type="spellEnd"/>
      <w:r w:rsidRPr="00C6072E">
        <w:rPr>
          <w:rFonts w:asciiTheme="majorHAnsi" w:hAnsiTheme="majorHAnsi" w:cstheme="majorHAnsi"/>
          <w:sz w:val="24"/>
          <w:szCs w:val="24"/>
          <w:lang w:val="cs-CZ"/>
        </w:rPr>
        <w:t xml:space="preserve"> city.</w:t>
      </w:r>
    </w:p>
    <w:p w14:paraId="3B44084D" w14:textId="185F0B93" w:rsidR="00DB336B" w:rsidRPr="00C6072E" w:rsidRDefault="00C704D2" w:rsidP="00C6072E">
      <w:pPr>
        <w:spacing w:line="360" w:lineRule="auto"/>
        <w:rPr>
          <w:rFonts w:asciiTheme="majorHAnsi" w:hAnsiTheme="majorHAnsi" w:cstheme="majorHAnsi"/>
          <w:sz w:val="24"/>
          <w:szCs w:val="24"/>
          <w:lang w:val="cs-CZ"/>
        </w:rPr>
      </w:pPr>
      <w:r w:rsidRPr="00C6072E">
        <w:rPr>
          <w:rFonts w:asciiTheme="majorHAnsi" w:hAnsiTheme="majorHAnsi" w:cstheme="majorHAnsi"/>
          <w:sz w:val="24"/>
          <w:szCs w:val="24"/>
          <w:lang w:val="cs-CZ"/>
        </w:rPr>
        <w:t xml:space="preserve">Part </w:t>
      </w:r>
      <w:proofErr w:type="spellStart"/>
      <w:r w:rsidRPr="00C6072E">
        <w:rPr>
          <w:rFonts w:asciiTheme="majorHAnsi" w:hAnsiTheme="majorHAnsi" w:cstheme="majorHAnsi"/>
          <w:sz w:val="24"/>
          <w:szCs w:val="24"/>
          <w:lang w:val="cs-CZ"/>
        </w:rPr>
        <w:t>of</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the</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proposal</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is</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also</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the</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search</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for</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the</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optimal</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space</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for</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the</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concentration</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of</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students</w:t>
      </w:r>
      <w:proofErr w:type="spellEnd"/>
      <w:r w:rsidRPr="00C6072E">
        <w:rPr>
          <w:rFonts w:asciiTheme="majorHAnsi" w:hAnsiTheme="majorHAnsi" w:cstheme="majorHAnsi"/>
          <w:sz w:val="24"/>
          <w:szCs w:val="24"/>
          <w:lang w:val="cs-CZ"/>
        </w:rPr>
        <w:t xml:space="preserve"> in </w:t>
      </w:r>
      <w:proofErr w:type="spellStart"/>
      <w:r w:rsidRPr="00C6072E">
        <w:rPr>
          <w:rFonts w:asciiTheme="majorHAnsi" w:hAnsiTheme="majorHAnsi" w:cstheme="majorHAnsi"/>
          <w:sz w:val="24"/>
          <w:szCs w:val="24"/>
          <w:lang w:val="cs-CZ"/>
        </w:rPr>
        <w:t>one</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building</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with</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the</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strengthening</w:t>
      </w:r>
      <w:proofErr w:type="spellEnd"/>
      <w:r w:rsidRPr="00C6072E">
        <w:rPr>
          <w:rFonts w:asciiTheme="majorHAnsi" w:hAnsiTheme="majorHAnsi" w:cstheme="majorHAnsi"/>
          <w:sz w:val="24"/>
          <w:szCs w:val="24"/>
          <w:lang w:val="cs-CZ"/>
        </w:rPr>
        <w:t xml:space="preserve"> and </w:t>
      </w:r>
      <w:proofErr w:type="spellStart"/>
      <w:r w:rsidRPr="00C6072E">
        <w:rPr>
          <w:rFonts w:asciiTheme="majorHAnsi" w:hAnsiTheme="majorHAnsi" w:cstheme="majorHAnsi"/>
          <w:sz w:val="24"/>
          <w:szCs w:val="24"/>
          <w:lang w:val="cs-CZ"/>
        </w:rPr>
        <w:t>strengthening</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of</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existing</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contacts</w:t>
      </w:r>
      <w:proofErr w:type="spellEnd"/>
      <w:r w:rsidRPr="00C6072E">
        <w:rPr>
          <w:rFonts w:asciiTheme="majorHAnsi" w:hAnsiTheme="majorHAnsi" w:cstheme="majorHAnsi"/>
          <w:sz w:val="24"/>
          <w:szCs w:val="24"/>
          <w:lang w:val="cs-CZ"/>
        </w:rPr>
        <w:t xml:space="preserve"> and </w:t>
      </w:r>
      <w:proofErr w:type="spellStart"/>
      <w:r w:rsidRPr="00C6072E">
        <w:rPr>
          <w:rFonts w:asciiTheme="majorHAnsi" w:hAnsiTheme="majorHAnsi" w:cstheme="majorHAnsi"/>
          <w:sz w:val="24"/>
          <w:szCs w:val="24"/>
          <w:lang w:val="cs-CZ"/>
        </w:rPr>
        <w:t>connecting</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the</w:t>
      </w:r>
      <w:proofErr w:type="spellEnd"/>
      <w:r w:rsidRPr="00C6072E">
        <w:rPr>
          <w:rFonts w:asciiTheme="majorHAnsi" w:hAnsiTheme="majorHAnsi" w:cstheme="majorHAnsi"/>
          <w:sz w:val="24"/>
          <w:szCs w:val="24"/>
          <w:lang w:val="cs-CZ"/>
        </w:rPr>
        <w:t xml:space="preserve"> </w:t>
      </w:r>
      <w:proofErr w:type="gramStart"/>
      <w:r w:rsidRPr="00C6072E">
        <w:rPr>
          <w:rFonts w:asciiTheme="majorHAnsi" w:hAnsiTheme="majorHAnsi" w:cstheme="majorHAnsi"/>
          <w:sz w:val="24"/>
          <w:szCs w:val="24"/>
          <w:lang w:val="cs-CZ"/>
        </w:rPr>
        <w:t>university</w:t>
      </w:r>
      <w:proofErr w:type="gram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with</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the</w:t>
      </w:r>
      <w:proofErr w:type="spellEnd"/>
      <w:r w:rsidRPr="00C6072E">
        <w:rPr>
          <w:rFonts w:asciiTheme="majorHAnsi" w:hAnsiTheme="majorHAnsi" w:cstheme="majorHAnsi"/>
          <w:sz w:val="24"/>
          <w:szCs w:val="24"/>
          <w:lang w:val="cs-CZ"/>
        </w:rPr>
        <w:t xml:space="preserve"> city and </w:t>
      </w:r>
      <w:proofErr w:type="spellStart"/>
      <w:r w:rsidRPr="00C6072E">
        <w:rPr>
          <w:rFonts w:asciiTheme="majorHAnsi" w:hAnsiTheme="majorHAnsi" w:cstheme="majorHAnsi"/>
          <w:sz w:val="24"/>
          <w:szCs w:val="24"/>
          <w:lang w:val="cs-CZ"/>
        </w:rPr>
        <w:t>its</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inhabitants</w:t>
      </w:r>
      <w:proofErr w:type="spellEnd"/>
      <w:r w:rsidRPr="00C6072E">
        <w:rPr>
          <w:rFonts w:asciiTheme="majorHAnsi" w:hAnsiTheme="majorHAnsi" w:cstheme="majorHAnsi"/>
          <w:sz w:val="24"/>
          <w:szCs w:val="24"/>
          <w:lang w:val="cs-CZ"/>
        </w:rPr>
        <w:t>.</w:t>
      </w:r>
    </w:p>
    <w:p w14:paraId="4C4B7964" w14:textId="067CBCC9" w:rsidR="00DB336B" w:rsidRPr="00C6072E" w:rsidRDefault="00DB336B" w:rsidP="00C6072E">
      <w:pPr>
        <w:spacing w:line="360" w:lineRule="auto"/>
        <w:rPr>
          <w:rFonts w:asciiTheme="minorHAnsi" w:hAnsiTheme="minorHAnsi" w:cstheme="minorHAnsi"/>
          <w:sz w:val="24"/>
          <w:szCs w:val="24"/>
          <w:lang w:val="cs-CZ"/>
        </w:rPr>
      </w:pPr>
    </w:p>
    <w:p w14:paraId="7A631B1F" w14:textId="471465A1" w:rsidR="00DB336B" w:rsidRPr="00C6072E" w:rsidRDefault="00DB336B" w:rsidP="00DB336B">
      <w:pPr>
        <w:rPr>
          <w:rFonts w:asciiTheme="minorHAnsi" w:hAnsiTheme="minorHAnsi" w:cstheme="minorHAnsi"/>
          <w:sz w:val="24"/>
          <w:szCs w:val="24"/>
          <w:lang w:val="cs-CZ"/>
        </w:rPr>
      </w:pPr>
    </w:p>
    <w:p w14:paraId="748BA495" w14:textId="77777777" w:rsidR="00DB336B" w:rsidRPr="00C6072E" w:rsidRDefault="00DB336B" w:rsidP="00DB336B">
      <w:pPr>
        <w:rPr>
          <w:rFonts w:asciiTheme="minorHAnsi" w:hAnsiTheme="minorHAnsi" w:cstheme="minorHAnsi"/>
          <w:sz w:val="24"/>
          <w:szCs w:val="24"/>
          <w:lang w:val="cs-CZ"/>
        </w:rPr>
      </w:pPr>
    </w:p>
    <w:p w14:paraId="7AF30BC3" w14:textId="2C1172BF" w:rsidR="00BC2D45" w:rsidRPr="00C6072E" w:rsidRDefault="009501DB" w:rsidP="001C5461">
      <w:pPr>
        <w:pStyle w:val="Podnadpis"/>
        <w:rPr>
          <w:lang w:val="cs-CZ"/>
        </w:rPr>
      </w:pPr>
      <w:r w:rsidRPr="00C6072E">
        <w:rPr>
          <w:lang w:val="cs-CZ"/>
        </w:rPr>
        <w:t xml:space="preserve">| </w:t>
      </w:r>
      <w:r w:rsidR="00BC2D45" w:rsidRPr="00C6072E">
        <w:rPr>
          <w:lang w:val="cs-CZ"/>
        </w:rPr>
        <w:t>KLIČOVA SLOVA</w:t>
      </w:r>
    </w:p>
    <w:p w14:paraId="59BD7E86" w14:textId="6B25502B" w:rsidR="00DB336B" w:rsidRPr="00C6072E" w:rsidRDefault="00DB336B" w:rsidP="00C6072E">
      <w:pPr>
        <w:spacing w:line="360" w:lineRule="auto"/>
        <w:rPr>
          <w:rFonts w:asciiTheme="majorHAnsi" w:hAnsiTheme="majorHAnsi" w:cstheme="majorHAnsi"/>
          <w:sz w:val="24"/>
          <w:szCs w:val="24"/>
          <w:lang w:val="cs-CZ"/>
        </w:rPr>
      </w:pPr>
      <w:r w:rsidRPr="00C6072E">
        <w:rPr>
          <w:rFonts w:asciiTheme="majorHAnsi" w:hAnsiTheme="majorHAnsi" w:cstheme="majorHAnsi"/>
          <w:sz w:val="24"/>
          <w:szCs w:val="24"/>
          <w:lang w:val="cs-CZ"/>
        </w:rPr>
        <w:t xml:space="preserve">#architektura #univerzita </w:t>
      </w:r>
      <w:r w:rsidR="00653B3E" w:rsidRPr="00C6072E">
        <w:rPr>
          <w:rFonts w:asciiTheme="majorHAnsi" w:hAnsiTheme="majorHAnsi" w:cstheme="majorHAnsi"/>
          <w:sz w:val="24"/>
          <w:szCs w:val="24"/>
          <w:lang w:val="cs-CZ"/>
        </w:rPr>
        <w:t xml:space="preserve">Palackého </w:t>
      </w:r>
      <w:r w:rsidRPr="00C6072E">
        <w:rPr>
          <w:rFonts w:asciiTheme="majorHAnsi" w:hAnsiTheme="majorHAnsi" w:cstheme="majorHAnsi"/>
          <w:sz w:val="24"/>
          <w:szCs w:val="24"/>
          <w:lang w:val="cs-CZ"/>
        </w:rPr>
        <w:t>#</w:t>
      </w:r>
      <w:r w:rsidR="00653B3E" w:rsidRPr="00C6072E">
        <w:rPr>
          <w:rFonts w:asciiTheme="majorHAnsi" w:hAnsiTheme="majorHAnsi" w:cstheme="majorHAnsi"/>
          <w:sz w:val="24"/>
          <w:szCs w:val="24"/>
          <w:lang w:val="cs-CZ"/>
        </w:rPr>
        <w:t>Olomouc</w:t>
      </w:r>
      <w:r w:rsidRPr="00C6072E">
        <w:rPr>
          <w:rFonts w:asciiTheme="majorHAnsi" w:hAnsiTheme="majorHAnsi" w:cstheme="majorHAnsi"/>
          <w:sz w:val="24"/>
          <w:szCs w:val="24"/>
          <w:lang w:val="cs-CZ"/>
        </w:rPr>
        <w:t xml:space="preserve"> #</w:t>
      </w:r>
      <w:r w:rsidR="00653B3E" w:rsidRPr="00C6072E">
        <w:rPr>
          <w:rFonts w:asciiTheme="majorHAnsi" w:hAnsiTheme="majorHAnsi" w:cstheme="majorHAnsi"/>
          <w:sz w:val="24"/>
          <w:szCs w:val="24"/>
          <w:lang w:val="cs-CZ"/>
        </w:rPr>
        <w:t>studentské</w:t>
      </w:r>
      <w:r w:rsidRPr="00C6072E">
        <w:rPr>
          <w:rFonts w:asciiTheme="majorHAnsi" w:hAnsiTheme="majorHAnsi" w:cstheme="majorHAnsi"/>
          <w:sz w:val="24"/>
          <w:szCs w:val="24"/>
          <w:lang w:val="cs-CZ"/>
        </w:rPr>
        <w:t xml:space="preserve"> centrum #beton #</w:t>
      </w:r>
      <w:r w:rsidR="00653B3E" w:rsidRPr="00C6072E">
        <w:rPr>
          <w:rFonts w:asciiTheme="majorHAnsi" w:hAnsiTheme="majorHAnsi" w:cstheme="majorHAnsi"/>
          <w:sz w:val="24"/>
          <w:szCs w:val="24"/>
          <w:lang w:val="cs-CZ"/>
        </w:rPr>
        <w:t>Horní náměstí</w:t>
      </w:r>
      <w:r w:rsidRPr="00C6072E">
        <w:rPr>
          <w:rFonts w:asciiTheme="majorHAnsi" w:hAnsiTheme="majorHAnsi" w:cstheme="majorHAnsi"/>
          <w:sz w:val="24"/>
          <w:szCs w:val="24"/>
          <w:lang w:val="cs-CZ"/>
        </w:rPr>
        <w:t xml:space="preserve"> #</w:t>
      </w:r>
      <w:r w:rsidR="00653B3E" w:rsidRPr="00C6072E">
        <w:rPr>
          <w:rFonts w:asciiTheme="majorHAnsi" w:hAnsiTheme="majorHAnsi" w:cstheme="majorHAnsi"/>
          <w:sz w:val="24"/>
          <w:szCs w:val="24"/>
          <w:lang w:val="cs-CZ"/>
        </w:rPr>
        <w:t>třída Svobody</w:t>
      </w:r>
      <w:r w:rsidRPr="00C6072E">
        <w:rPr>
          <w:rFonts w:asciiTheme="majorHAnsi" w:hAnsiTheme="majorHAnsi" w:cstheme="majorHAnsi"/>
          <w:sz w:val="24"/>
          <w:szCs w:val="24"/>
          <w:lang w:val="cs-CZ"/>
        </w:rPr>
        <w:t xml:space="preserve"> #vnitroblok #město</w:t>
      </w:r>
      <w:r w:rsidR="00653B3E" w:rsidRPr="00C6072E">
        <w:rPr>
          <w:rFonts w:asciiTheme="majorHAnsi" w:hAnsiTheme="majorHAnsi" w:cstheme="majorHAnsi"/>
          <w:sz w:val="24"/>
          <w:szCs w:val="24"/>
          <w:lang w:val="cs-CZ"/>
        </w:rPr>
        <w:t xml:space="preserve"> #coworking #restaurace #knihovna</w:t>
      </w:r>
    </w:p>
    <w:p w14:paraId="1BBA0AE7" w14:textId="301EAA87" w:rsidR="00BC2D45" w:rsidRPr="00C6072E" w:rsidRDefault="00BC2D45">
      <w:pPr>
        <w:rPr>
          <w:rFonts w:asciiTheme="minorHAnsi" w:hAnsiTheme="minorHAnsi" w:cstheme="minorHAnsi"/>
          <w:sz w:val="24"/>
          <w:szCs w:val="24"/>
          <w:lang w:val="cs-CZ"/>
        </w:rPr>
      </w:pPr>
    </w:p>
    <w:p w14:paraId="74412E83" w14:textId="77777777" w:rsidR="00C1579C" w:rsidRPr="00C6072E" w:rsidRDefault="00C1579C">
      <w:pPr>
        <w:rPr>
          <w:rFonts w:asciiTheme="minorHAnsi" w:hAnsiTheme="minorHAnsi" w:cstheme="minorHAnsi"/>
          <w:sz w:val="24"/>
          <w:szCs w:val="24"/>
          <w:lang w:val="cs-CZ"/>
        </w:rPr>
      </w:pPr>
    </w:p>
    <w:p w14:paraId="18F696A3" w14:textId="46FDB11F" w:rsidR="00BC2D45" w:rsidRPr="00C6072E" w:rsidRDefault="00BC2D45" w:rsidP="001C5461">
      <w:pPr>
        <w:pStyle w:val="Podnadpis"/>
        <w:rPr>
          <w:lang w:val="cs-CZ"/>
        </w:rPr>
      </w:pPr>
    </w:p>
    <w:p w14:paraId="23D793F4" w14:textId="116007A1" w:rsidR="00BC2D45" w:rsidRPr="00C6072E" w:rsidRDefault="009501DB" w:rsidP="001C5461">
      <w:pPr>
        <w:pStyle w:val="Podnadpis"/>
        <w:rPr>
          <w:lang w:val="cs-CZ"/>
        </w:rPr>
      </w:pPr>
      <w:r w:rsidRPr="00C6072E">
        <w:rPr>
          <w:lang w:val="cs-CZ"/>
        </w:rPr>
        <w:t xml:space="preserve">| </w:t>
      </w:r>
      <w:r w:rsidR="00BC2D45" w:rsidRPr="00C6072E">
        <w:rPr>
          <w:lang w:val="cs-CZ"/>
        </w:rPr>
        <w:t xml:space="preserve">ČESTNÉ PROHLÁŠENÍ </w:t>
      </w:r>
    </w:p>
    <w:p w14:paraId="2053AEF1" w14:textId="20E1A405" w:rsidR="00BC2D45" w:rsidRPr="00C6072E" w:rsidRDefault="00BC2D45" w:rsidP="00C6072E">
      <w:pPr>
        <w:spacing w:line="360" w:lineRule="auto"/>
        <w:rPr>
          <w:rFonts w:asciiTheme="majorHAnsi" w:hAnsiTheme="majorHAnsi" w:cstheme="majorHAnsi"/>
          <w:sz w:val="24"/>
          <w:szCs w:val="24"/>
          <w:lang w:val="cs-CZ"/>
        </w:rPr>
      </w:pPr>
      <w:r w:rsidRPr="00C6072E">
        <w:rPr>
          <w:rFonts w:asciiTheme="majorHAnsi" w:hAnsiTheme="majorHAnsi" w:cstheme="majorHAnsi"/>
          <w:sz w:val="24"/>
          <w:szCs w:val="24"/>
          <w:lang w:val="cs-CZ"/>
        </w:rPr>
        <w:t xml:space="preserve">Prohlašuji, že jsem diplomovou práci na téma „Olomouc – </w:t>
      </w:r>
      <w:proofErr w:type="spellStart"/>
      <w:r w:rsidRPr="00C6072E">
        <w:rPr>
          <w:rFonts w:asciiTheme="majorHAnsi" w:hAnsiTheme="majorHAnsi" w:cstheme="majorHAnsi"/>
          <w:sz w:val="24"/>
          <w:szCs w:val="24"/>
          <w:lang w:val="cs-CZ"/>
        </w:rPr>
        <w:t>Densification</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Urbaime</w:t>
      </w:r>
      <w:proofErr w:type="spellEnd"/>
      <w:r w:rsidRPr="00C6072E">
        <w:rPr>
          <w:rFonts w:asciiTheme="majorHAnsi" w:hAnsiTheme="majorHAnsi" w:cstheme="majorHAnsi"/>
          <w:sz w:val="24"/>
          <w:szCs w:val="24"/>
          <w:lang w:val="cs-CZ"/>
        </w:rPr>
        <w:t xml:space="preserve"> – zahuštění zastavení: </w:t>
      </w:r>
      <w:r w:rsidRPr="00C6072E">
        <w:rPr>
          <w:rStyle w:val="fontstyle01"/>
          <w:rFonts w:asciiTheme="majorHAnsi" w:hAnsiTheme="majorHAnsi" w:cstheme="majorHAnsi"/>
          <w:b w:val="0"/>
          <w:bCs w:val="0"/>
          <w:sz w:val="24"/>
          <w:szCs w:val="24"/>
          <w:lang w:val="cs-CZ"/>
        </w:rPr>
        <w:t>STUDENTSKÉ CENTRUM UNIVERZITY PALACKÉHO</w:t>
      </w:r>
      <w:r w:rsidRPr="00C6072E">
        <w:rPr>
          <w:rFonts w:asciiTheme="majorHAnsi" w:hAnsiTheme="majorHAnsi" w:cstheme="majorHAnsi"/>
          <w:sz w:val="24"/>
          <w:szCs w:val="24"/>
          <w:lang w:val="cs-CZ"/>
        </w:rPr>
        <w:t xml:space="preserve">“ </w:t>
      </w:r>
      <w:r w:rsidRPr="00C6072E">
        <w:rPr>
          <w:rFonts w:asciiTheme="majorHAnsi" w:hAnsiTheme="majorHAnsi" w:cstheme="majorHAnsi"/>
          <w:sz w:val="24"/>
          <w:szCs w:val="24"/>
          <w:lang w:val="cs-CZ"/>
        </w:rPr>
        <w:br/>
        <w:t xml:space="preserve">vypracovala samostatně </w:t>
      </w:r>
      <w:r w:rsidR="00280298" w:rsidRPr="00C6072E">
        <w:rPr>
          <w:rFonts w:asciiTheme="majorHAnsi" w:hAnsiTheme="majorHAnsi" w:cstheme="majorHAnsi"/>
          <w:sz w:val="24"/>
          <w:szCs w:val="24"/>
          <w:lang w:val="cs-CZ"/>
        </w:rPr>
        <w:t>v</w:t>
      </w:r>
      <w:r w:rsidRPr="00C6072E">
        <w:rPr>
          <w:rFonts w:asciiTheme="majorHAnsi" w:hAnsiTheme="majorHAnsi" w:cstheme="majorHAnsi"/>
          <w:sz w:val="24"/>
          <w:szCs w:val="24"/>
          <w:lang w:val="cs-CZ"/>
        </w:rPr>
        <w:t xml:space="preserve"> Brně dne 8.5.2021</w:t>
      </w:r>
    </w:p>
    <w:p w14:paraId="0D80DE29" w14:textId="77777777" w:rsidR="00BC2D45" w:rsidRPr="00C6072E" w:rsidRDefault="00BC2D45">
      <w:pPr>
        <w:rPr>
          <w:rFonts w:asciiTheme="majorHAnsi" w:hAnsiTheme="majorHAnsi" w:cstheme="majorHAnsi"/>
          <w:sz w:val="24"/>
          <w:szCs w:val="24"/>
          <w:lang w:val="cs-CZ"/>
        </w:rPr>
      </w:pPr>
    </w:p>
    <w:p w14:paraId="7F6683C0" w14:textId="6A38721A" w:rsidR="0048611D" w:rsidRPr="00C6072E" w:rsidRDefault="00F77569" w:rsidP="00246803">
      <w:pPr>
        <w:pStyle w:val="Nadpis1"/>
        <w:rPr>
          <w:lang w:val="cs-CZ"/>
        </w:rPr>
      </w:pPr>
      <w:r w:rsidRPr="00C6072E">
        <w:rPr>
          <w:lang w:val="cs-CZ"/>
        </w:rPr>
        <w:br w:type="page"/>
      </w:r>
      <w:r w:rsidR="009501DB" w:rsidRPr="00C6072E">
        <w:rPr>
          <w:lang w:val="cs-CZ"/>
        </w:rPr>
        <w:lastRenderedPageBreak/>
        <w:t xml:space="preserve">| </w:t>
      </w:r>
      <w:r w:rsidR="00280298" w:rsidRPr="00C6072E">
        <w:rPr>
          <w:lang w:val="cs-CZ"/>
        </w:rPr>
        <w:t>Obsah</w:t>
      </w:r>
    </w:p>
    <w:p w14:paraId="127E319B" w14:textId="0E41B8D7" w:rsidR="003F11B8" w:rsidRPr="00C6072E" w:rsidRDefault="003F11B8" w:rsidP="003F11B8">
      <w:pPr>
        <w:rPr>
          <w:lang w:val="cs-CZ"/>
        </w:rPr>
      </w:pPr>
    </w:p>
    <w:p w14:paraId="0A5CC60F" w14:textId="18DC5946" w:rsidR="003F11B8" w:rsidRPr="00C6072E" w:rsidRDefault="003F11B8" w:rsidP="003F11B8">
      <w:pPr>
        <w:rPr>
          <w:lang w:val="cs-CZ"/>
        </w:rPr>
      </w:pPr>
    </w:p>
    <w:p w14:paraId="5859A05B" w14:textId="77777777" w:rsidR="00394EBA" w:rsidRPr="00C6072E" w:rsidRDefault="00394EBA" w:rsidP="003F11B8">
      <w:pPr>
        <w:rPr>
          <w:lang w:val="cs-CZ"/>
        </w:rPr>
      </w:pPr>
    </w:p>
    <w:p w14:paraId="0206421E" w14:textId="4523190B" w:rsidR="00BF3637" w:rsidRPr="00C6072E" w:rsidRDefault="00BF3637" w:rsidP="00394EBA">
      <w:pPr>
        <w:ind w:left="720"/>
        <w:rPr>
          <w:lang w:val="cs-CZ"/>
        </w:rPr>
      </w:pPr>
    </w:p>
    <w:p w14:paraId="4332F718" w14:textId="170253ED" w:rsidR="003F11B8" w:rsidRPr="00C6072E" w:rsidRDefault="003F11B8" w:rsidP="00394EBA">
      <w:pPr>
        <w:spacing w:line="480" w:lineRule="auto"/>
        <w:ind w:left="720"/>
        <w:rPr>
          <w:rFonts w:asciiTheme="majorHAnsi" w:hAnsiTheme="majorHAnsi" w:cstheme="majorHAnsi"/>
          <w:sz w:val="24"/>
          <w:szCs w:val="24"/>
          <w:lang w:val="cs-CZ"/>
        </w:rPr>
      </w:pPr>
      <w:r w:rsidRPr="00C6072E">
        <w:rPr>
          <w:rFonts w:asciiTheme="majorHAnsi" w:hAnsiTheme="majorHAnsi" w:cstheme="majorHAnsi"/>
          <w:sz w:val="24"/>
          <w:szCs w:val="24"/>
          <w:lang w:val="cs-CZ"/>
        </w:rPr>
        <w:t xml:space="preserve">Cíl </w:t>
      </w:r>
      <w:r w:rsidR="00C6072E" w:rsidRPr="00C6072E">
        <w:rPr>
          <w:rFonts w:asciiTheme="majorHAnsi" w:hAnsiTheme="majorHAnsi" w:cstheme="majorHAnsi"/>
          <w:sz w:val="24"/>
          <w:szCs w:val="24"/>
          <w:lang w:val="cs-CZ"/>
        </w:rPr>
        <w:t>práce</w:t>
      </w:r>
      <w:r w:rsidRPr="00C6072E">
        <w:rPr>
          <w:rFonts w:asciiTheme="majorHAnsi" w:hAnsiTheme="majorHAnsi" w:cstheme="majorHAnsi"/>
          <w:sz w:val="24"/>
          <w:szCs w:val="24"/>
          <w:lang w:val="cs-CZ"/>
        </w:rPr>
        <w:t xml:space="preserve"> | </w:t>
      </w:r>
      <w:r w:rsidR="00C6072E" w:rsidRPr="00C6072E">
        <w:rPr>
          <w:rFonts w:asciiTheme="majorHAnsi" w:hAnsiTheme="majorHAnsi" w:cstheme="majorHAnsi"/>
          <w:sz w:val="24"/>
          <w:szCs w:val="24"/>
          <w:lang w:val="cs-CZ"/>
        </w:rPr>
        <w:t>Zahušťovaní</w:t>
      </w:r>
    </w:p>
    <w:p w14:paraId="6F3E8FA4" w14:textId="58F67E8E" w:rsidR="003F11B8" w:rsidRPr="00C6072E" w:rsidRDefault="00C6072E" w:rsidP="00394EBA">
      <w:pPr>
        <w:spacing w:line="480" w:lineRule="auto"/>
        <w:ind w:left="720"/>
        <w:rPr>
          <w:rFonts w:asciiTheme="majorHAnsi" w:hAnsiTheme="majorHAnsi" w:cstheme="majorHAnsi"/>
          <w:sz w:val="24"/>
          <w:szCs w:val="24"/>
          <w:lang w:val="cs-CZ"/>
        </w:rPr>
      </w:pPr>
      <w:r w:rsidRPr="00C6072E">
        <w:rPr>
          <w:rFonts w:asciiTheme="majorHAnsi" w:hAnsiTheme="majorHAnsi" w:cstheme="majorHAnsi"/>
          <w:sz w:val="24"/>
          <w:szCs w:val="24"/>
          <w:lang w:val="cs-CZ"/>
        </w:rPr>
        <w:t>Teoretické</w:t>
      </w:r>
      <w:r w:rsidR="003F11B8" w:rsidRPr="00C6072E">
        <w:rPr>
          <w:rFonts w:asciiTheme="majorHAnsi" w:hAnsiTheme="majorHAnsi" w:cstheme="majorHAnsi"/>
          <w:sz w:val="24"/>
          <w:szCs w:val="24"/>
          <w:lang w:val="cs-CZ"/>
        </w:rPr>
        <w:t xml:space="preserve"> východisko</w:t>
      </w:r>
    </w:p>
    <w:p w14:paraId="370EAA71" w14:textId="44D9D26C" w:rsidR="003F11B8" w:rsidRPr="00C6072E" w:rsidRDefault="003F11B8" w:rsidP="00394EBA">
      <w:pPr>
        <w:spacing w:line="480" w:lineRule="auto"/>
        <w:ind w:left="720"/>
        <w:rPr>
          <w:rFonts w:asciiTheme="majorHAnsi" w:hAnsiTheme="majorHAnsi" w:cstheme="majorHAnsi"/>
          <w:sz w:val="24"/>
          <w:szCs w:val="24"/>
          <w:lang w:val="cs-CZ"/>
        </w:rPr>
      </w:pPr>
      <w:r w:rsidRPr="00C6072E">
        <w:rPr>
          <w:rFonts w:asciiTheme="majorHAnsi" w:hAnsiTheme="majorHAnsi" w:cstheme="majorHAnsi"/>
          <w:sz w:val="24"/>
          <w:szCs w:val="24"/>
          <w:lang w:val="cs-CZ"/>
        </w:rPr>
        <w:t>Místo a kontext</w:t>
      </w:r>
    </w:p>
    <w:p w14:paraId="5F525753" w14:textId="612E2D48" w:rsidR="003F11B8" w:rsidRPr="00C6072E" w:rsidRDefault="003F11B8" w:rsidP="00394EBA">
      <w:pPr>
        <w:spacing w:line="480" w:lineRule="auto"/>
        <w:ind w:left="720"/>
        <w:rPr>
          <w:rFonts w:asciiTheme="majorHAnsi" w:hAnsiTheme="majorHAnsi" w:cstheme="majorHAnsi"/>
          <w:sz w:val="24"/>
          <w:szCs w:val="24"/>
          <w:lang w:val="cs-CZ"/>
        </w:rPr>
      </w:pPr>
      <w:r w:rsidRPr="00C6072E">
        <w:rPr>
          <w:rFonts w:asciiTheme="majorHAnsi" w:hAnsiTheme="majorHAnsi" w:cstheme="majorHAnsi"/>
          <w:sz w:val="24"/>
          <w:szCs w:val="24"/>
          <w:lang w:val="cs-CZ"/>
        </w:rPr>
        <w:t xml:space="preserve">Architektonická </w:t>
      </w:r>
      <w:r w:rsidR="00C6072E" w:rsidRPr="00C6072E">
        <w:rPr>
          <w:rFonts w:asciiTheme="majorHAnsi" w:hAnsiTheme="majorHAnsi" w:cstheme="majorHAnsi"/>
          <w:sz w:val="24"/>
          <w:szCs w:val="24"/>
          <w:lang w:val="cs-CZ"/>
        </w:rPr>
        <w:t>správa</w:t>
      </w:r>
      <w:r w:rsidRPr="00C6072E">
        <w:rPr>
          <w:rFonts w:asciiTheme="majorHAnsi" w:hAnsiTheme="majorHAnsi" w:cstheme="majorHAnsi"/>
          <w:sz w:val="24"/>
          <w:szCs w:val="24"/>
          <w:lang w:val="cs-CZ"/>
        </w:rPr>
        <w:t xml:space="preserve"> | Koncept | Osa</w:t>
      </w:r>
    </w:p>
    <w:p w14:paraId="13EEB7BB" w14:textId="6DFC82B8" w:rsidR="003F11B8" w:rsidRPr="00C6072E" w:rsidRDefault="00394EBA" w:rsidP="00394EBA">
      <w:pPr>
        <w:spacing w:line="480" w:lineRule="auto"/>
        <w:ind w:firstLine="720"/>
        <w:rPr>
          <w:rFonts w:asciiTheme="majorHAnsi" w:hAnsiTheme="majorHAnsi" w:cstheme="majorHAnsi"/>
          <w:sz w:val="24"/>
          <w:szCs w:val="24"/>
          <w:lang w:val="cs-CZ"/>
        </w:rPr>
      </w:pPr>
      <w:r w:rsidRPr="00C6072E">
        <w:rPr>
          <w:rFonts w:asciiTheme="majorHAnsi" w:hAnsiTheme="majorHAnsi" w:cstheme="majorHAnsi"/>
          <w:sz w:val="24"/>
          <w:szCs w:val="24"/>
          <w:lang w:val="cs-CZ"/>
        </w:rPr>
        <w:t xml:space="preserve">Architektonická </w:t>
      </w:r>
      <w:r w:rsidR="00C6072E" w:rsidRPr="00C6072E">
        <w:rPr>
          <w:rFonts w:asciiTheme="majorHAnsi" w:hAnsiTheme="majorHAnsi" w:cstheme="majorHAnsi"/>
          <w:sz w:val="24"/>
          <w:szCs w:val="24"/>
          <w:lang w:val="cs-CZ"/>
        </w:rPr>
        <w:t>správa</w:t>
      </w:r>
      <w:r w:rsidR="003F11B8" w:rsidRPr="00C6072E">
        <w:rPr>
          <w:rFonts w:asciiTheme="majorHAnsi" w:hAnsiTheme="majorHAnsi" w:cstheme="majorHAnsi"/>
          <w:sz w:val="24"/>
          <w:szCs w:val="24"/>
          <w:lang w:val="cs-CZ"/>
        </w:rPr>
        <w:t xml:space="preserve"> | Koncept | Hmoty</w:t>
      </w:r>
    </w:p>
    <w:p w14:paraId="07FF6103" w14:textId="4048003B" w:rsidR="003F11B8" w:rsidRPr="00C6072E" w:rsidRDefault="00394EBA" w:rsidP="00394EBA">
      <w:pPr>
        <w:spacing w:line="480" w:lineRule="auto"/>
        <w:ind w:firstLine="720"/>
        <w:rPr>
          <w:rFonts w:asciiTheme="majorHAnsi" w:hAnsiTheme="majorHAnsi" w:cstheme="majorHAnsi"/>
          <w:sz w:val="24"/>
          <w:szCs w:val="24"/>
          <w:lang w:val="cs-CZ"/>
        </w:rPr>
      </w:pPr>
      <w:r w:rsidRPr="00C6072E">
        <w:rPr>
          <w:rFonts w:asciiTheme="majorHAnsi" w:hAnsiTheme="majorHAnsi" w:cstheme="majorHAnsi"/>
          <w:sz w:val="24"/>
          <w:szCs w:val="24"/>
          <w:lang w:val="cs-CZ"/>
        </w:rPr>
        <w:t xml:space="preserve">Architektonická </w:t>
      </w:r>
      <w:r w:rsidR="00C6072E" w:rsidRPr="00C6072E">
        <w:rPr>
          <w:rFonts w:asciiTheme="majorHAnsi" w:hAnsiTheme="majorHAnsi" w:cstheme="majorHAnsi"/>
          <w:sz w:val="24"/>
          <w:szCs w:val="24"/>
          <w:lang w:val="cs-CZ"/>
        </w:rPr>
        <w:t>správa</w:t>
      </w:r>
      <w:r w:rsidR="003F11B8" w:rsidRPr="00C6072E">
        <w:rPr>
          <w:rFonts w:asciiTheme="majorHAnsi" w:hAnsiTheme="majorHAnsi" w:cstheme="majorHAnsi"/>
          <w:sz w:val="24"/>
          <w:szCs w:val="24"/>
          <w:lang w:val="cs-CZ"/>
        </w:rPr>
        <w:t xml:space="preserve"> | Program</w:t>
      </w:r>
    </w:p>
    <w:p w14:paraId="65B2B0E5" w14:textId="4CAC663F" w:rsidR="003F11B8" w:rsidRPr="00C6072E" w:rsidRDefault="00394EBA" w:rsidP="00394EBA">
      <w:pPr>
        <w:spacing w:line="480" w:lineRule="auto"/>
        <w:ind w:left="720"/>
        <w:rPr>
          <w:rStyle w:val="Nadpis1Char"/>
          <w:rFonts w:asciiTheme="majorHAnsi" w:eastAsia="Arial" w:hAnsiTheme="majorHAnsi" w:cstheme="majorHAnsi"/>
          <w:b w:val="0"/>
          <w:sz w:val="24"/>
          <w:szCs w:val="24"/>
          <w:lang w:val="cs-CZ"/>
        </w:rPr>
      </w:pPr>
      <w:r w:rsidRPr="00C6072E">
        <w:rPr>
          <w:rFonts w:asciiTheme="majorHAnsi" w:hAnsiTheme="majorHAnsi" w:cstheme="majorHAnsi"/>
          <w:sz w:val="24"/>
          <w:szCs w:val="24"/>
          <w:lang w:val="cs-CZ"/>
        </w:rPr>
        <w:t xml:space="preserve">Architektonická </w:t>
      </w:r>
      <w:r w:rsidR="00C6072E" w:rsidRPr="00C6072E">
        <w:rPr>
          <w:rFonts w:asciiTheme="majorHAnsi" w:hAnsiTheme="majorHAnsi" w:cstheme="majorHAnsi"/>
          <w:sz w:val="24"/>
          <w:szCs w:val="24"/>
          <w:lang w:val="cs-CZ"/>
        </w:rPr>
        <w:t>správa</w:t>
      </w:r>
      <w:r w:rsidRPr="00C6072E">
        <w:rPr>
          <w:rFonts w:asciiTheme="majorHAnsi" w:hAnsiTheme="majorHAnsi" w:cstheme="majorHAnsi"/>
          <w:sz w:val="24"/>
          <w:szCs w:val="24"/>
          <w:lang w:val="cs-CZ"/>
        </w:rPr>
        <w:t xml:space="preserve"> </w:t>
      </w:r>
      <w:r w:rsidR="003F11B8" w:rsidRPr="00C6072E">
        <w:rPr>
          <w:rFonts w:asciiTheme="majorHAnsi" w:hAnsiTheme="majorHAnsi" w:cstheme="majorHAnsi"/>
          <w:sz w:val="24"/>
          <w:szCs w:val="24"/>
          <w:lang w:val="cs-CZ"/>
        </w:rPr>
        <w:t xml:space="preserve">| </w:t>
      </w:r>
      <w:r w:rsidR="003F11B8" w:rsidRPr="00C6072E">
        <w:rPr>
          <w:rStyle w:val="Nadpis1Char"/>
          <w:rFonts w:asciiTheme="majorHAnsi" w:eastAsia="Arial" w:hAnsiTheme="majorHAnsi" w:cstheme="majorHAnsi"/>
          <w:b w:val="0"/>
          <w:sz w:val="24"/>
          <w:szCs w:val="24"/>
          <w:lang w:val="cs-CZ"/>
        </w:rPr>
        <w:t>Stavebně-technické řešení</w:t>
      </w:r>
    </w:p>
    <w:p w14:paraId="41E5719D" w14:textId="5A1EB8DE" w:rsidR="003F11B8" w:rsidRPr="00C6072E" w:rsidRDefault="003F11B8" w:rsidP="00394EBA">
      <w:pPr>
        <w:spacing w:line="480" w:lineRule="auto"/>
        <w:ind w:left="720"/>
        <w:rPr>
          <w:rFonts w:asciiTheme="majorHAnsi" w:hAnsiTheme="majorHAnsi" w:cstheme="majorHAnsi"/>
          <w:sz w:val="24"/>
          <w:szCs w:val="24"/>
          <w:lang w:val="cs-CZ"/>
        </w:rPr>
      </w:pPr>
      <w:r w:rsidRPr="00C6072E">
        <w:rPr>
          <w:rFonts w:asciiTheme="majorHAnsi" w:hAnsiTheme="majorHAnsi" w:cstheme="majorHAnsi"/>
          <w:sz w:val="24"/>
          <w:szCs w:val="24"/>
          <w:lang w:val="cs-CZ"/>
        </w:rPr>
        <w:t>Závěr</w:t>
      </w:r>
    </w:p>
    <w:p w14:paraId="4743F7A6" w14:textId="0E53082B" w:rsidR="003F11B8" w:rsidRPr="00C6072E" w:rsidRDefault="003F11B8" w:rsidP="00394EBA">
      <w:pPr>
        <w:spacing w:line="480" w:lineRule="auto"/>
        <w:ind w:left="720"/>
        <w:rPr>
          <w:rFonts w:asciiTheme="majorHAnsi" w:hAnsiTheme="majorHAnsi" w:cstheme="majorHAnsi"/>
          <w:sz w:val="24"/>
          <w:szCs w:val="24"/>
          <w:lang w:val="cs-CZ"/>
        </w:rPr>
      </w:pPr>
      <w:r w:rsidRPr="00C6072E">
        <w:rPr>
          <w:rFonts w:asciiTheme="majorHAnsi" w:hAnsiTheme="majorHAnsi" w:cstheme="majorHAnsi"/>
          <w:sz w:val="24"/>
          <w:szCs w:val="24"/>
          <w:lang w:val="cs-CZ"/>
        </w:rPr>
        <w:t>Seznam zdrojů</w:t>
      </w:r>
    </w:p>
    <w:p w14:paraId="04262AC8" w14:textId="77777777" w:rsidR="003F11B8" w:rsidRPr="00C6072E" w:rsidRDefault="003F11B8" w:rsidP="003F11B8">
      <w:pPr>
        <w:spacing w:line="480" w:lineRule="auto"/>
        <w:rPr>
          <w:rFonts w:asciiTheme="majorHAnsi" w:hAnsiTheme="majorHAnsi" w:cstheme="majorHAnsi"/>
          <w:sz w:val="24"/>
          <w:szCs w:val="24"/>
          <w:lang w:val="cs-CZ"/>
        </w:rPr>
      </w:pPr>
    </w:p>
    <w:p w14:paraId="66A7794D" w14:textId="77777777" w:rsidR="003F11B8" w:rsidRPr="00C6072E" w:rsidRDefault="003F11B8" w:rsidP="003F11B8">
      <w:pPr>
        <w:spacing w:line="480" w:lineRule="auto"/>
        <w:rPr>
          <w:rStyle w:val="Nadpis1Char"/>
          <w:rFonts w:asciiTheme="majorHAnsi" w:eastAsia="Arial" w:hAnsiTheme="majorHAnsi" w:cstheme="majorHAnsi"/>
          <w:b w:val="0"/>
          <w:sz w:val="24"/>
          <w:szCs w:val="24"/>
          <w:lang w:val="cs-CZ"/>
        </w:rPr>
      </w:pPr>
    </w:p>
    <w:p w14:paraId="61AB699C" w14:textId="77777777" w:rsidR="003F11B8" w:rsidRPr="00C6072E" w:rsidRDefault="003F11B8" w:rsidP="003F11B8">
      <w:pPr>
        <w:spacing w:line="480" w:lineRule="auto"/>
        <w:rPr>
          <w:rFonts w:asciiTheme="majorHAnsi" w:hAnsiTheme="majorHAnsi" w:cstheme="majorHAnsi"/>
          <w:sz w:val="24"/>
          <w:szCs w:val="24"/>
          <w:lang w:val="cs-CZ"/>
        </w:rPr>
      </w:pPr>
    </w:p>
    <w:p w14:paraId="4E1B99F9" w14:textId="77777777" w:rsidR="003F11B8" w:rsidRPr="00C6072E" w:rsidRDefault="003F11B8" w:rsidP="003F11B8">
      <w:pPr>
        <w:rPr>
          <w:lang w:val="cs-CZ"/>
        </w:rPr>
      </w:pPr>
    </w:p>
    <w:p w14:paraId="001922A2" w14:textId="77777777" w:rsidR="003F11B8" w:rsidRPr="00C6072E" w:rsidRDefault="003F11B8" w:rsidP="003F11B8">
      <w:pPr>
        <w:spacing w:line="360" w:lineRule="auto"/>
        <w:rPr>
          <w:rFonts w:asciiTheme="majorHAnsi" w:hAnsiTheme="majorHAnsi" w:cstheme="majorHAnsi"/>
          <w:sz w:val="24"/>
          <w:szCs w:val="24"/>
          <w:lang w:val="cs-CZ"/>
        </w:rPr>
      </w:pPr>
    </w:p>
    <w:p w14:paraId="6E8491EA" w14:textId="0543D820" w:rsidR="00BF3637" w:rsidRPr="00C6072E" w:rsidRDefault="00BF3637" w:rsidP="00BF3637">
      <w:pPr>
        <w:rPr>
          <w:lang w:val="cs-CZ"/>
        </w:rPr>
      </w:pPr>
    </w:p>
    <w:p w14:paraId="1A646318" w14:textId="77777777" w:rsidR="0048611D" w:rsidRPr="00C6072E" w:rsidRDefault="0048611D">
      <w:pPr>
        <w:spacing w:after="160" w:line="259" w:lineRule="auto"/>
        <w:rPr>
          <w:rFonts w:ascii="Vafle Light VUT" w:eastAsiaTheme="majorEastAsia" w:hAnsi="Vafle Light VUT" w:cstheme="majorBidi"/>
          <w:b/>
          <w:sz w:val="36"/>
          <w:szCs w:val="32"/>
          <w:lang w:val="cs-CZ"/>
        </w:rPr>
      </w:pPr>
      <w:r w:rsidRPr="00C6072E">
        <w:rPr>
          <w:lang w:val="cs-CZ"/>
        </w:rPr>
        <w:br w:type="page"/>
      </w:r>
    </w:p>
    <w:p w14:paraId="4596825C" w14:textId="18140549" w:rsidR="002D36B0" w:rsidRPr="00C6072E" w:rsidRDefault="009B20E9" w:rsidP="002D36B0">
      <w:pPr>
        <w:pStyle w:val="Nadpis1"/>
        <w:rPr>
          <w:rFonts w:asciiTheme="minorHAnsi" w:hAnsiTheme="minorHAnsi"/>
          <w:lang w:val="cs-CZ"/>
        </w:rPr>
      </w:pPr>
      <w:r w:rsidRPr="00C6072E">
        <w:rPr>
          <w:lang w:val="cs-CZ"/>
        </w:rPr>
        <w:lastRenderedPageBreak/>
        <w:t>|</w:t>
      </w:r>
      <w:r w:rsidR="00BC39C8" w:rsidRPr="00C6072E">
        <w:rPr>
          <w:lang w:val="cs-CZ"/>
        </w:rPr>
        <w:t xml:space="preserve"> </w:t>
      </w:r>
      <w:r w:rsidR="00C6072E" w:rsidRPr="00C6072E">
        <w:rPr>
          <w:rFonts w:asciiTheme="minorHAnsi" w:hAnsiTheme="minorHAnsi"/>
          <w:lang w:val="cs-CZ"/>
        </w:rPr>
        <w:t>c</w:t>
      </w:r>
      <w:r w:rsidR="00C6072E" w:rsidRPr="00C6072E">
        <w:rPr>
          <w:lang w:val="cs-CZ"/>
        </w:rPr>
        <w:t>íl</w:t>
      </w:r>
      <w:r w:rsidR="002D36B0" w:rsidRPr="00C6072E">
        <w:rPr>
          <w:lang w:val="cs-CZ"/>
        </w:rPr>
        <w:t xml:space="preserve"> </w:t>
      </w:r>
      <w:r w:rsidR="00C6072E" w:rsidRPr="00C6072E">
        <w:rPr>
          <w:lang w:val="cs-CZ"/>
        </w:rPr>
        <w:t>práce</w:t>
      </w:r>
      <w:r w:rsidR="002D36B0" w:rsidRPr="00C6072E">
        <w:rPr>
          <w:rFonts w:asciiTheme="minorHAnsi" w:hAnsiTheme="minorHAnsi"/>
          <w:lang w:val="cs-CZ"/>
        </w:rPr>
        <w:t xml:space="preserve"> </w:t>
      </w:r>
      <w:r w:rsidRPr="00C6072E">
        <w:rPr>
          <w:lang w:val="cs-CZ"/>
        </w:rPr>
        <w:t>|</w:t>
      </w:r>
      <w:r w:rsidR="002D36B0" w:rsidRPr="00C6072E">
        <w:rPr>
          <w:lang w:val="cs-CZ"/>
        </w:rPr>
        <w:t xml:space="preserve"> </w:t>
      </w:r>
      <w:r w:rsidR="00C6072E" w:rsidRPr="00C6072E">
        <w:rPr>
          <w:lang w:val="cs-CZ"/>
        </w:rPr>
        <w:t>zahušťovaní</w:t>
      </w:r>
    </w:p>
    <w:p w14:paraId="7E33E666" w14:textId="281AC5F3" w:rsidR="002D36B0" w:rsidRPr="00C6072E" w:rsidRDefault="002D36B0" w:rsidP="002D36B0">
      <w:pPr>
        <w:rPr>
          <w:lang w:val="cs-CZ"/>
        </w:rPr>
      </w:pPr>
    </w:p>
    <w:p w14:paraId="27AEBE6B" w14:textId="37228E5C" w:rsidR="002D36B0" w:rsidRPr="00C6072E" w:rsidRDefault="00BD6DE0" w:rsidP="00BD6DE0">
      <w:pPr>
        <w:spacing w:line="360" w:lineRule="auto"/>
        <w:rPr>
          <w:rFonts w:asciiTheme="majorHAnsi" w:hAnsiTheme="majorHAnsi" w:cstheme="majorHAnsi"/>
          <w:sz w:val="24"/>
          <w:szCs w:val="24"/>
          <w:lang w:val="cs-CZ"/>
        </w:rPr>
      </w:pPr>
      <w:r w:rsidRPr="00C6072E">
        <w:rPr>
          <w:rFonts w:asciiTheme="majorHAnsi" w:hAnsiTheme="majorHAnsi" w:cstheme="majorHAnsi"/>
          <w:sz w:val="24"/>
          <w:szCs w:val="24"/>
          <w:lang w:val="cs-CZ"/>
        </w:rPr>
        <w:t>Město by se nemělo rozšiřovat do šířky, ani by nemuselo pohlcovat okolní krajinu svou infrastrukturou. Hledání nových řešení, jak koncentrovat město ve městě, bylo hlavním tématem zamyšlení v této diplomové práci. Ráda bych uvedla, jak vidím řešení tohoto problému ve vztahu širší</w:t>
      </w:r>
      <w:r w:rsidR="0088359F" w:rsidRPr="00C6072E">
        <w:rPr>
          <w:rFonts w:asciiTheme="majorHAnsi" w:hAnsiTheme="majorHAnsi" w:cstheme="majorHAnsi"/>
          <w:sz w:val="24"/>
          <w:szCs w:val="24"/>
          <w:lang w:val="cs-CZ"/>
        </w:rPr>
        <w:t>ho</w:t>
      </w:r>
      <w:r w:rsidRPr="00C6072E">
        <w:rPr>
          <w:rFonts w:asciiTheme="majorHAnsi" w:hAnsiTheme="majorHAnsi" w:cstheme="majorHAnsi"/>
          <w:sz w:val="24"/>
          <w:szCs w:val="24"/>
          <w:lang w:val="cs-CZ"/>
        </w:rPr>
        <w:t xml:space="preserve"> okolí</w:t>
      </w:r>
      <w:r w:rsidR="0088359F" w:rsidRPr="00C6072E">
        <w:rPr>
          <w:rFonts w:asciiTheme="majorHAnsi" w:hAnsiTheme="majorHAnsi" w:cstheme="majorHAnsi"/>
          <w:sz w:val="24"/>
          <w:szCs w:val="24"/>
          <w:lang w:val="cs-CZ"/>
        </w:rPr>
        <w:t xml:space="preserve"> krajiny a města s n</w:t>
      </w:r>
      <w:r w:rsidR="00C704D2" w:rsidRPr="00C6072E">
        <w:rPr>
          <w:rFonts w:asciiTheme="majorHAnsi" w:hAnsiTheme="majorHAnsi" w:cstheme="majorHAnsi"/>
          <w:sz w:val="24"/>
          <w:szCs w:val="24"/>
          <w:lang w:val="cs-CZ"/>
        </w:rPr>
        <w:t>evázaností na prstenec pevnostem</w:t>
      </w:r>
      <w:r w:rsidR="0088359F" w:rsidRPr="00C6072E">
        <w:rPr>
          <w:rFonts w:asciiTheme="majorHAnsi" w:hAnsiTheme="majorHAnsi" w:cstheme="majorHAnsi"/>
          <w:sz w:val="24"/>
          <w:szCs w:val="24"/>
          <w:lang w:val="cs-CZ"/>
        </w:rPr>
        <w:t xml:space="preserve"> Olomouce.</w:t>
      </w:r>
    </w:p>
    <w:p w14:paraId="1F5DE957" w14:textId="70CD6AFF" w:rsidR="00FD2940" w:rsidRPr="00C6072E" w:rsidRDefault="00FD2940" w:rsidP="00BD6DE0">
      <w:pPr>
        <w:spacing w:line="360" w:lineRule="auto"/>
        <w:rPr>
          <w:rFonts w:asciiTheme="majorHAnsi" w:hAnsiTheme="majorHAnsi" w:cstheme="majorHAnsi"/>
          <w:sz w:val="24"/>
          <w:szCs w:val="24"/>
          <w:lang w:val="cs-CZ"/>
        </w:rPr>
      </w:pPr>
    </w:p>
    <w:p w14:paraId="635B2B26" w14:textId="61446B71" w:rsidR="0088359F" w:rsidRPr="00C6072E" w:rsidRDefault="00FD2940" w:rsidP="0088359F">
      <w:pPr>
        <w:spacing w:line="360" w:lineRule="auto"/>
        <w:ind w:left="720" w:firstLine="720"/>
        <w:rPr>
          <w:rFonts w:asciiTheme="majorHAnsi" w:hAnsiTheme="majorHAnsi" w:cstheme="majorHAnsi"/>
          <w:sz w:val="24"/>
          <w:szCs w:val="24"/>
          <w:lang w:val="cs-CZ"/>
        </w:rPr>
      </w:pPr>
      <w:r w:rsidRPr="00C6072E">
        <w:rPr>
          <w:rFonts w:asciiTheme="majorHAnsi" w:hAnsiTheme="majorHAnsi" w:cstheme="majorHAnsi"/>
          <w:sz w:val="24"/>
          <w:szCs w:val="24"/>
          <w:lang w:val="cs-CZ"/>
        </w:rPr>
        <w:t>„Měst</w:t>
      </w:r>
      <w:r w:rsidR="00C704D2" w:rsidRPr="00C6072E">
        <w:rPr>
          <w:rFonts w:asciiTheme="majorHAnsi" w:hAnsiTheme="majorHAnsi" w:cstheme="majorHAnsi"/>
          <w:sz w:val="24"/>
          <w:szCs w:val="24"/>
          <w:lang w:val="cs-CZ"/>
        </w:rPr>
        <w:t xml:space="preserve">o získává svoji novou hranici </w:t>
      </w:r>
      <w:r w:rsidRPr="00C6072E">
        <w:rPr>
          <w:rFonts w:asciiTheme="majorHAnsi" w:hAnsiTheme="majorHAnsi" w:cstheme="majorHAnsi"/>
          <w:sz w:val="24"/>
          <w:szCs w:val="24"/>
          <w:lang w:val="cs-CZ"/>
        </w:rPr>
        <w:t>pomocí znovu nalezen</w:t>
      </w:r>
      <w:r w:rsidR="007E704D" w:rsidRPr="00C6072E">
        <w:rPr>
          <w:rFonts w:asciiTheme="majorHAnsi" w:hAnsiTheme="majorHAnsi" w:cstheme="majorHAnsi"/>
          <w:sz w:val="24"/>
          <w:szCs w:val="24"/>
          <w:lang w:val="cs-CZ"/>
        </w:rPr>
        <w:t>é</w:t>
      </w:r>
      <w:r w:rsidRPr="00C6072E">
        <w:rPr>
          <w:rFonts w:asciiTheme="majorHAnsi" w:hAnsiTheme="majorHAnsi" w:cstheme="majorHAnsi"/>
          <w:sz w:val="24"/>
          <w:szCs w:val="24"/>
          <w:lang w:val="cs-CZ"/>
        </w:rPr>
        <w:t xml:space="preserve"> ztracené struktury fortového věnce. Takto nově definovaná hranice funguje jako katalyzátor mezi městem a krajinou, kdy městu brání zneužívání </w:t>
      </w:r>
      <w:r w:rsidR="007E704D" w:rsidRPr="00C6072E">
        <w:rPr>
          <w:rFonts w:asciiTheme="majorHAnsi" w:hAnsiTheme="majorHAnsi" w:cstheme="majorHAnsi"/>
          <w:sz w:val="24"/>
          <w:szCs w:val="24"/>
          <w:lang w:val="cs-CZ"/>
        </w:rPr>
        <w:t xml:space="preserve">vnějšího </w:t>
      </w:r>
      <w:r w:rsidRPr="00C6072E">
        <w:rPr>
          <w:rFonts w:asciiTheme="majorHAnsi" w:hAnsiTheme="majorHAnsi" w:cstheme="majorHAnsi"/>
          <w:sz w:val="24"/>
          <w:szCs w:val="24"/>
          <w:lang w:val="cs-CZ"/>
        </w:rPr>
        <w:t xml:space="preserve">prostoru a krajině umožňuje vejít dovnitř. Plochy navrženého městského lesa upravují další růst města tak, aby se neděl živelně na úkor další cenné půdy, ale uvnitř již zastavěné struktury, skýtající mnoho rezerv. Plochy lesa v předpolích </w:t>
      </w:r>
      <w:proofErr w:type="spellStart"/>
      <w:r w:rsidRPr="00C6072E">
        <w:rPr>
          <w:rFonts w:asciiTheme="majorHAnsi" w:hAnsiTheme="majorHAnsi" w:cstheme="majorHAnsi"/>
          <w:sz w:val="24"/>
          <w:szCs w:val="24"/>
          <w:lang w:val="cs-CZ"/>
        </w:rPr>
        <w:t>fortů</w:t>
      </w:r>
      <w:proofErr w:type="spellEnd"/>
      <w:r w:rsidRPr="00C6072E">
        <w:rPr>
          <w:rFonts w:asciiTheme="majorHAnsi" w:hAnsiTheme="majorHAnsi" w:cstheme="majorHAnsi"/>
          <w:sz w:val="24"/>
          <w:szCs w:val="24"/>
          <w:lang w:val="cs-CZ"/>
        </w:rPr>
        <w:t xml:space="preserve"> jako transformace původního systému obrany proti vnějšímu nepříteli v aktuální odpovědí na dnešní problematickou a budoucí kritickou situaci. Lesy jako odpověď na ekologické a klimatické problémy města a celé Země, ale i plochy pro zotavení zde žijících obyvatel.</w:t>
      </w:r>
    </w:p>
    <w:p w14:paraId="138EA1EA" w14:textId="546DE717" w:rsidR="00FD2940" w:rsidRPr="00C6072E" w:rsidRDefault="0088359F" w:rsidP="0088359F">
      <w:pPr>
        <w:spacing w:line="360" w:lineRule="auto"/>
        <w:ind w:left="720" w:firstLine="720"/>
        <w:rPr>
          <w:rFonts w:asciiTheme="majorHAnsi" w:hAnsiTheme="majorHAnsi" w:cstheme="majorHAnsi"/>
          <w:sz w:val="24"/>
          <w:szCs w:val="24"/>
          <w:lang w:val="cs-CZ"/>
        </w:rPr>
      </w:pPr>
      <w:r w:rsidRPr="00C6072E">
        <w:rPr>
          <w:rFonts w:asciiTheme="majorHAnsi" w:hAnsiTheme="majorHAnsi" w:cstheme="majorHAnsi"/>
          <w:sz w:val="24"/>
          <w:szCs w:val="24"/>
          <w:lang w:val="cs-CZ"/>
        </w:rPr>
        <w:t xml:space="preserve">Kontext původně holých umělých kopců skrytých ve strukturované krajině plné mezí a stromořadí se nenávratně změnil. Dnes zde máme chaotickou periferii a nekonečné lány trpící větrnou erozí, suchem a nedostatkem živin i biodiverzity. Na všechny tyto neduhy odpovídám: Budiž les! I areály </w:t>
      </w:r>
      <w:proofErr w:type="spellStart"/>
      <w:r w:rsidRPr="00C6072E">
        <w:rPr>
          <w:rFonts w:asciiTheme="majorHAnsi" w:hAnsiTheme="majorHAnsi" w:cstheme="majorHAnsi"/>
          <w:sz w:val="24"/>
          <w:szCs w:val="24"/>
          <w:lang w:val="cs-CZ"/>
        </w:rPr>
        <w:t>fortů</w:t>
      </w:r>
      <w:proofErr w:type="spellEnd"/>
      <w:r w:rsidRPr="00C6072E">
        <w:rPr>
          <w:rFonts w:asciiTheme="majorHAnsi" w:hAnsiTheme="majorHAnsi" w:cstheme="majorHAnsi"/>
          <w:sz w:val="24"/>
          <w:szCs w:val="24"/>
          <w:lang w:val="cs-CZ"/>
        </w:rPr>
        <w:t xml:space="preserve"> se změnily na hustě zarostlé náletové háje, které sice popírají původní identitu staveb i ideu dobrého hospodáře, ale jsou ve změněném kontextu periferie a krajiny velmi cennými útočišti zvěře a života vůbec. Návrh tedy jakoby obrací původní logiku naruby, ale paradoxně zachovává jedinečnost vztahu </w:t>
      </w:r>
      <w:proofErr w:type="spellStart"/>
      <w:r w:rsidRPr="00C6072E">
        <w:rPr>
          <w:rFonts w:asciiTheme="majorHAnsi" w:hAnsiTheme="majorHAnsi" w:cstheme="majorHAnsi"/>
          <w:sz w:val="24"/>
          <w:szCs w:val="24"/>
          <w:lang w:val="cs-CZ"/>
        </w:rPr>
        <w:t>fortu</w:t>
      </w:r>
      <w:proofErr w:type="spellEnd"/>
      <w:r w:rsidRPr="00C6072E">
        <w:rPr>
          <w:rFonts w:asciiTheme="majorHAnsi" w:hAnsiTheme="majorHAnsi" w:cstheme="majorHAnsi"/>
          <w:sz w:val="24"/>
          <w:szCs w:val="24"/>
          <w:lang w:val="cs-CZ"/>
        </w:rPr>
        <w:t xml:space="preserve"> skrytého v ploše předpolí. Týl je pak při patřičné odlišnosti pojednán parkem. Moment překvapení. Uvnitř a vně. V krajině a v domě.</w:t>
      </w:r>
      <w:r w:rsidR="00FD2940" w:rsidRPr="00C6072E">
        <w:rPr>
          <w:rFonts w:asciiTheme="majorHAnsi" w:hAnsiTheme="majorHAnsi" w:cstheme="majorHAnsi"/>
          <w:sz w:val="24"/>
          <w:szCs w:val="24"/>
          <w:lang w:val="cs-CZ"/>
        </w:rPr>
        <w:t>” [1]</w:t>
      </w:r>
    </w:p>
    <w:p w14:paraId="23BDA487" w14:textId="3651425D" w:rsidR="00F670DE" w:rsidRPr="00C6072E" w:rsidRDefault="00F670DE" w:rsidP="00F670DE">
      <w:pPr>
        <w:rPr>
          <w:lang w:val="cs-CZ"/>
        </w:rPr>
      </w:pPr>
    </w:p>
    <w:p w14:paraId="0B170BE2" w14:textId="77777777" w:rsidR="00A02DF2" w:rsidRPr="00C6072E" w:rsidRDefault="00A02DF2" w:rsidP="00F670DE">
      <w:pPr>
        <w:rPr>
          <w:rFonts w:asciiTheme="majorHAnsi" w:hAnsiTheme="majorHAnsi" w:cstheme="majorHAnsi"/>
          <w:sz w:val="24"/>
          <w:szCs w:val="24"/>
          <w:lang w:val="cs-CZ"/>
        </w:rPr>
      </w:pPr>
    </w:p>
    <w:p w14:paraId="47C99576" w14:textId="7A390190" w:rsidR="00F670DE" w:rsidRPr="00C6072E" w:rsidRDefault="007E704D" w:rsidP="00C6072E">
      <w:pPr>
        <w:spacing w:line="360" w:lineRule="auto"/>
        <w:rPr>
          <w:rFonts w:asciiTheme="majorHAnsi" w:hAnsiTheme="majorHAnsi" w:cstheme="majorHAnsi"/>
          <w:sz w:val="24"/>
          <w:szCs w:val="24"/>
          <w:lang w:val="cs-CZ"/>
        </w:rPr>
      </w:pPr>
      <w:r w:rsidRPr="00C6072E">
        <w:rPr>
          <w:rFonts w:asciiTheme="majorHAnsi" w:hAnsiTheme="majorHAnsi" w:cstheme="majorHAnsi"/>
          <w:sz w:val="24"/>
          <w:szCs w:val="24"/>
          <w:lang w:val="cs-CZ"/>
        </w:rPr>
        <w:t xml:space="preserve">Z analýzy </w:t>
      </w:r>
      <w:proofErr w:type="spellStart"/>
      <w:r w:rsidRPr="00C6072E">
        <w:rPr>
          <w:rFonts w:asciiTheme="majorHAnsi" w:hAnsiTheme="majorHAnsi" w:cstheme="majorHAnsi"/>
          <w:sz w:val="24"/>
          <w:szCs w:val="24"/>
          <w:lang w:val="cs-CZ"/>
        </w:rPr>
        <w:t>předdiplomového</w:t>
      </w:r>
      <w:proofErr w:type="spellEnd"/>
      <w:r w:rsidRPr="00C6072E">
        <w:rPr>
          <w:rFonts w:asciiTheme="majorHAnsi" w:hAnsiTheme="majorHAnsi" w:cstheme="majorHAnsi"/>
          <w:sz w:val="24"/>
          <w:szCs w:val="24"/>
          <w:lang w:val="cs-CZ"/>
        </w:rPr>
        <w:t xml:space="preserve"> atelieru se přeházím k menšímu měřítku města. Abychom tedy v diplomové práci vyřešili problém zahušťování, přejdu do kontextu města. Kde už je odpovědí jiné řešení, které rozebírám na užším příkladu sjednocení Univerzity Palackého, která se nyní rozrostla na rozsáhlé území po celé Olomouci.</w:t>
      </w:r>
    </w:p>
    <w:p w14:paraId="6C7096AC" w14:textId="77777777" w:rsidR="00FD2940" w:rsidRPr="00C6072E" w:rsidRDefault="00FD2940" w:rsidP="002D36B0">
      <w:pPr>
        <w:pStyle w:val="Podnadpis"/>
        <w:rPr>
          <w:lang w:val="cs-CZ"/>
        </w:rPr>
      </w:pPr>
    </w:p>
    <w:p w14:paraId="19FC2941" w14:textId="5DD902A1" w:rsidR="00280298" w:rsidRPr="00FA2819" w:rsidRDefault="009B20E9" w:rsidP="00246803">
      <w:pPr>
        <w:pStyle w:val="Nadpis1"/>
      </w:pPr>
      <w:r w:rsidRPr="00C6072E">
        <w:rPr>
          <w:lang w:val="cs-CZ"/>
        </w:rPr>
        <w:t>|</w:t>
      </w:r>
      <w:r w:rsidR="008E7792" w:rsidRPr="00C6072E">
        <w:rPr>
          <w:rFonts w:asciiTheme="minorHAnsi" w:hAnsiTheme="minorHAnsi"/>
          <w:lang w:val="cs-CZ"/>
        </w:rPr>
        <w:t xml:space="preserve"> </w:t>
      </w:r>
      <w:r w:rsidR="00246803" w:rsidRPr="00C6072E">
        <w:rPr>
          <w:lang w:val="cs-CZ"/>
        </w:rPr>
        <w:t>teoretické východisko</w:t>
      </w:r>
    </w:p>
    <w:p w14:paraId="67C1E518" w14:textId="77777777" w:rsidR="008E7792" w:rsidRPr="00C6072E" w:rsidRDefault="008E7792">
      <w:pPr>
        <w:spacing w:after="160" w:line="259" w:lineRule="auto"/>
        <w:rPr>
          <w:lang w:val="cs-CZ"/>
        </w:rPr>
      </w:pPr>
    </w:p>
    <w:p w14:paraId="10B32F26" w14:textId="77777777" w:rsidR="007E704D" w:rsidRPr="00C6072E" w:rsidRDefault="008E7792" w:rsidP="007E704D">
      <w:pPr>
        <w:spacing w:line="360" w:lineRule="auto"/>
        <w:rPr>
          <w:rFonts w:asciiTheme="majorHAnsi" w:hAnsiTheme="majorHAnsi" w:cstheme="majorHAnsi"/>
          <w:spacing w:val="5"/>
          <w:sz w:val="24"/>
          <w:szCs w:val="24"/>
          <w:shd w:val="clear" w:color="auto" w:fill="FFFFFF"/>
          <w:lang w:val="cs-CZ"/>
        </w:rPr>
      </w:pPr>
      <w:r w:rsidRPr="00C6072E">
        <w:rPr>
          <w:rFonts w:asciiTheme="majorHAnsi" w:hAnsiTheme="majorHAnsi" w:cstheme="majorHAnsi"/>
          <w:spacing w:val="5"/>
          <w:sz w:val="24"/>
          <w:szCs w:val="24"/>
          <w:shd w:val="clear" w:color="auto" w:fill="FFFFFF"/>
          <w:lang w:val="cs-CZ"/>
        </w:rPr>
        <w:t>Univerzita Palackého v Olomouci (</w:t>
      </w:r>
      <w:proofErr w:type="spellStart"/>
      <w:r w:rsidRPr="00C6072E">
        <w:rPr>
          <w:rStyle w:val="Zdraznn"/>
          <w:rFonts w:asciiTheme="majorHAnsi" w:hAnsiTheme="majorHAnsi" w:cstheme="majorHAnsi"/>
          <w:spacing w:val="5"/>
          <w:sz w:val="24"/>
          <w:szCs w:val="24"/>
          <w:shd w:val="clear" w:color="auto" w:fill="FFFFFF"/>
          <w:lang w:val="cs-CZ"/>
        </w:rPr>
        <w:t>Universitas</w:t>
      </w:r>
      <w:proofErr w:type="spellEnd"/>
      <w:r w:rsidRPr="00C6072E">
        <w:rPr>
          <w:rStyle w:val="Zdraznn"/>
          <w:rFonts w:asciiTheme="majorHAnsi" w:hAnsiTheme="majorHAnsi" w:cstheme="majorHAnsi"/>
          <w:spacing w:val="5"/>
          <w:sz w:val="24"/>
          <w:szCs w:val="24"/>
          <w:shd w:val="clear" w:color="auto" w:fill="FFFFFF"/>
          <w:lang w:val="cs-CZ"/>
        </w:rPr>
        <w:t xml:space="preserve"> </w:t>
      </w:r>
      <w:proofErr w:type="spellStart"/>
      <w:r w:rsidRPr="00C6072E">
        <w:rPr>
          <w:rStyle w:val="Zdraznn"/>
          <w:rFonts w:asciiTheme="majorHAnsi" w:hAnsiTheme="majorHAnsi" w:cstheme="majorHAnsi"/>
          <w:spacing w:val="5"/>
          <w:sz w:val="24"/>
          <w:szCs w:val="24"/>
          <w:shd w:val="clear" w:color="auto" w:fill="FFFFFF"/>
          <w:lang w:val="cs-CZ"/>
        </w:rPr>
        <w:t>Palackiana</w:t>
      </w:r>
      <w:proofErr w:type="spellEnd"/>
      <w:r w:rsidRPr="00C6072E">
        <w:rPr>
          <w:rStyle w:val="Zdraznn"/>
          <w:rFonts w:asciiTheme="majorHAnsi" w:hAnsiTheme="majorHAnsi" w:cstheme="majorHAnsi"/>
          <w:spacing w:val="5"/>
          <w:sz w:val="24"/>
          <w:szCs w:val="24"/>
          <w:shd w:val="clear" w:color="auto" w:fill="FFFFFF"/>
          <w:lang w:val="cs-CZ"/>
        </w:rPr>
        <w:t xml:space="preserve"> </w:t>
      </w:r>
      <w:proofErr w:type="spellStart"/>
      <w:r w:rsidRPr="00C6072E">
        <w:rPr>
          <w:rStyle w:val="Zdraznn"/>
          <w:rFonts w:asciiTheme="majorHAnsi" w:hAnsiTheme="majorHAnsi" w:cstheme="majorHAnsi"/>
          <w:spacing w:val="5"/>
          <w:sz w:val="24"/>
          <w:szCs w:val="24"/>
          <w:shd w:val="clear" w:color="auto" w:fill="FFFFFF"/>
          <w:lang w:val="cs-CZ"/>
        </w:rPr>
        <w:t>Olomucensis</w:t>
      </w:r>
      <w:proofErr w:type="spellEnd"/>
      <w:r w:rsidRPr="00C6072E">
        <w:rPr>
          <w:rFonts w:asciiTheme="majorHAnsi" w:hAnsiTheme="majorHAnsi" w:cstheme="majorHAnsi"/>
          <w:spacing w:val="5"/>
          <w:sz w:val="24"/>
          <w:szCs w:val="24"/>
          <w:shd w:val="clear" w:color="auto" w:fill="FFFFFF"/>
          <w:lang w:val="cs-CZ"/>
        </w:rPr>
        <w:t>) je nejstarší univerzitou, na Moravě. V současné době je na škole přibližně 22 000 studentů.</w:t>
      </w:r>
      <w:r w:rsidR="008D774A" w:rsidRPr="00C6072E">
        <w:rPr>
          <w:rFonts w:asciiTheme="majorHAnsi" w:hAnsiTheme="majorHAnsi" w:cstheme="majorHAnsi"/>
          <w:spacing w:val="5"/>
          <w:sz w:val="24"/>
          <w:szCs w:val="24"/>
          <w:shd w:val="clear" w:color="auto" w:fill="FFFFFF"/>
          <w:lang w:val="cs-CZ"/>
        </w:rPr>
        <w:t xml:space="preserve"> </w:t>
      </w:r>
      <w:r w:rsidR="00721EEB" w:rsidRPr="00C6072E">
        <w:rPr>
          <w:rFonts w:asciiTheme="majorHAnsi" w:hAnsiTheme="majorHAnsi" w:cstheme="majorHAnsi"/>
          <w:spacing w:val="5"/>
          <w:sz w:val="24"/>
          <w:szCs w:val="24"/>
          <w:shd w:val="clear" w:color="auto" w:fill="FFFFFF"/>
          <w:lang w:val="cs-CZ"/>
        </w:rPr>
        <w:t>Univerzita sestava z osmi fakult a 840 studijních program</w:t>
      </w:r>
      <w:r w:rsidR="007E704D" w:rsidRPr="00C6072E">
        <w:rPr>
          <w:rFonts w:asciiTheme="majorHAnsi" w:hAnsiTheme="majorHAnsi" w:cstheme="majorHAnsi"/>
          <w:spacing w:val="5"/>
          <w:sz w:val="24"/>
          <w:szCs w:val="24"/>
          <w:shd w:val="clear" w:color="auto" w:fill="FFFFFF"/>
          <w:lang w:val="cs-CZ"/>
        </w:rPr>
        <w:t>ů</w:t>
      </w:r>
      <w:r w:rsidR="00721EEB" w:rsidRPr="00C6072E">
        <w:rPr>
          <w:rFonts w:asciiTheme="majorHAnsi" w:hAnsiTheme="majorHAnsi" w:cstheme="majorHAnsi"/>
          <w:spacing w:val="5"/>
          <w:sz w:val="24"/>
          <w:szCs w:val="24"/>
          <w:shd w:val="clear" w:color="auto" w:fill="FFFFFF"/>
          <w:lang w:val="cs-CZ"/>
        </w:rPr>
        <w:t xml:space="preserve">, </w:t>
      </w:r>
      <w:r w:rsidR="007E704D" w:rsidRPr="00C6072E">
        <w:rPr>
          <w:rFonts w:asciiTheme="majorHAnsi" w:hAnsiTheme="majorHAnsi" w:cstheme="majorHAnsi"/>
          <w:spacing w:val="5"/>
          <w:sz w:val="24"/>
          <w:szCs w:val="24"/>
          <w:shd w:val="clear" w:color="auto" w:fill="FFFFFF"/>
          <w:lang w:val="cs-CZ"/>
        </w:rPr>
        <w:t>knihovny, koleje a menzy jsou nyní rozesety po celém městě. Univerzita Palackého nemá studentské centrum, které by sloužilo jako místo setkávání studentů a pedagogů v mimoakademických hodinách.</w:t>
      </w:r>
    </w:p>
    <w:p w14:paraId="45247D73" w14:textId="77777777" w:rsidR="007E704D" w:rsidRPr="00C6072E" w:rsidRDefault="007E704D" w:rsidP="007E704D">
      <w:pPr>
        <w:spacing w:line="360" w:lineRule="auto"/>
        <w:rPr>
          <w:rFonts w:asciiTheme="majorHAnsi" w:hAnsiTheme="majorHAnsi" w:cstheme="majorHAnsi"/>
          <w:spacing w:val="5"/>
          <w:sz w:val="24"/>
          <w:szCs w:val="24"/>
          <w:shd w:val="clear" w:color="auto" w:fill="FFFFFF"/>
          <w:lang w:val="cs-CZ"/>
        </w:rPr>
      </w:pPr>
      <w:r w:rsidRPr="00C6072E">
        <w:rPr>
          <w:rFonts w:asciiTheme="majorHAnsi" w:hAnsiTheme="majorHAnsi" w:cstheme="majorHAnsi"/>
          <w:spacing w:val="5"/>
          <w:sz w:val="24"/>
          <w:szCs w:val="24"/>
          <w:shd w:val="clear" w:color="auto" w:fill="FFFFFF"/>
          <w:lang w:val="cs-CZ"/>
        </w:rPr>
        <w:t>Také vzhledem k rozšíření jednotlivých částí univerzity po celém městě vzniká nedostatek nejasností hlavního bodu univerzity. Ve své diplomové práci bych se chtěla zabývat projektem studentského centra Univerzity Palackého v Olomouci.</w:t>
      </w:r>
    </w:p>
    <w:p w14:paraId="0C3D7FF9" w14:textId="1000E5A6" w:rsidR="00721EEB" w:rsidRPr="00C6072E" w:rsidRDefault="007E704D" w:rsidP="007E704D">
      <w:pPr>
        <w:spacing w:line="360" w:lineRule="auto"/>
        <w:rPr>
          <w:rFonts w:asciiTheme="majorHAnsi" w:hAnsiTheme="majorHAnsi" w:cstheme="majorHAnsi"/>
          <w:color w:val="4C4C4E"/>
          <w:spacing w:val="5"/>
          <w:sz w:val="24"/>
          <w:szCs w:val="24"/>
          <w:shd w:val="clear" w:color="auto" w:fill="FFFFFF"/>
          <w:lang w:val="cs-CZ"/>
        </w:rPr>
      </w:pPr>
      <w:r w:rsidRPr="00C6072E">
        <w:rPr>
          <w:rFonts w:asciiTheme="majorHAnsi" w:hAnsiTheme="majorHAnsi" w:cstheme="majorHAnsi"/>
          <w:spacing w:val="5"/>
          <w:sz w:val="24"/>
          <w:szCs w:val="24"/>
          <w:shd w:val="clear" w:color="auto" w:fill="FFFFFF"/>
          <w:lang w:val="cs-CZ"/>
        </w:rPr>
        <w:t xml:space="preserve">Ve svém projektu se zabývám spojením univerzity do jediného celku s vytvořením nového prostoru, který bude lákat studenty různých fakult, a pracovníci univerzity sdílet svůj </w:t>
      </w:r>
      <w:proofErr w:type="gramStart"/>
      <w:r w:rsidRPr="00C6072E">
        <w:rPr>
          <w:rFonts w:asciiTheme="majorHAnsi" w:hAnsiTheme="majorHAnsi" w:cstheme="majorHAnsi"/>
          <w:spacing w:val="5"/>
          <w:sz w:val="24"/>
          <w:szCs w:val="24"/>
          <w:shd w:val="clear" w:color="auto" w:fill="FFFFFF"/>
          <w:lang w:val="cs-CZ"/>
        </w:rPr>
        <w:t>čas</w:t>
      </w:r>
      <w:proofErr w:type="gramEnd"/>
      <w:r w:rsidRPr="00C6072E">
        <w:rPr>
          <w:rFonts w:asciiTheme="majorHAnsi" w:hAnsiTheme="majorHAnsi" w:cstheme="majorHAnsi"/>
          <w:spacing w:val="5"/>
          <w:sz w:val="24"/>
          <w:szCs w:val="24"/>
          <w:shd w:val="clear" w:color="auto" w:fill="FFFFFF"/>
          <w:lang w:val="cs-CZ"/>
        </w:rPr>
        <w:t xml:space="preserve"> a hlavně myšlenky spolu. Co by podporovalo diskuse studentů různých oborů, a ve výsledku na jejím setkání vynálezy něčeho úplně nového. Takovým způsobem podpora rozvoje, nejen města, ale rozvoje ve větším významu.</w:t>
      </w:r>
    </w:p>
    <w:p w14:paraId="4B680BEA" w14:textId="5BD3CF3B" w:rsidR="008E7792" w:rsidRPr="00C6072E" w:rsidRDefault="008E7792">
      <w:pPr>
        <w:spacing w:after="160" w:line="259" w:lineRule="auto"/>
        <w:rPr>
          <w:lang w:val="cs-CZ"/>
        </w:rPr>
      </w:pPr>
      <w:r w:rsidRPr="00C6072E">
        <w:rPr>
          <w:lang w:val="cs-CZ"/>
        </w:rPr>
        <w:br w:type="page"/>
      </w:r>
    </w:p>
    <w:p w14:paraId="580F98C6" w14:textId="6276D3BB" w:rsidR="00A53B95" w:rsidRPr="00C6072E" w:rsidRDefault="009B20E9" w:rsidP="00190939">
      <w:pPr>
        <w:pStyle w:val="Nadpis1"/>
        <w:rPr>
          <w:lang w:val="cs-CZ"/>
        </w:rPr>
      </w:pPr>
      <w:r w:rsidRPr="00C6072E">
        <w:rPr>
          <w:lang w:val="cs-CZ"/>
        </w:rPr>
        <w:lastRenderedPageBreak/>
        <w:t>|</w:t>
      </w:r>
      <w:r w:rsidR="000310A0" w:rsidRPr="00C6072E">
        <w:rPr>
          <w:rFonts w:asciiTheme="minorHAnsi" w:hAnsiTheme="minorHAnsi"/>
          <w:lang w:val="cs-CZ"/>
        </w:rPr>
        <w:t xml:space="preserve"> </w:t>
      </w:r>
      <w:r w:rsidR="00A53B95" w:rsidRPr="00C6072E">
        <w:rPr>
          <w:lang w:val="cs-CZ"/>
        </w:rPr>
        <w:t xml:space="preserve">místo a </w:t>
      </w:r>
      <w:r w:rsidR="003F11B8" w:rsidRPr="00C6072E">
        <w:rPr>
          <w:lang w:val="cs-CZ"/>
        </w:rPr>
        <w:t>k</w:t>
      </w:r>
      <w:r w:rsidR="00A53B95" w:rsidRPr="00C6072E">
        <w:rPr>
          <w:lang w:val="cs-CZ"/>
        </w:rPr>
        <w:t>ontext</w:t>
      </w:r>
    </w:p>
    <w:p w14:paraId="3747E01D" w14:textId="77777777" w:rsidR="000310A0" w:rsidRPr="00C6072E" w:rsidRDefault="000310A0">
      <w:pPr>
        <w:spacing w:after="160" w:line="259" w:lineRule="auto"/>
        <w:rPr>
          <w:rFonts w:ascii="Yrsa-Light" w:hAnsi="Yrsa-Light"/>
          <w:color w:val="242021"/>
          <w:sz w:val="24"/>
          <w:szCs w:val="24"/>
          <w:lang w:val="cs-CZ"/>
        </w:rPr>
      </w:pPr>
    </w:p>
    <w:p w14:paraId="31E2272A" w14:textId="77777777" w:rsidR="007E704D" w:rsidRPr="00C6072E" w:rsidRDefault="000310A0" w:rsidP="00FE6646">
      <w:pPr>
        <w:spacing w:line="360" w:lineRule="auto"/>
        <w:rPr>
          <w:rFonts w:asciiTheme="majorHAnsi" w:eastAsia="Times New Roman" w:hAnsiTheme="majorHAnsi" w:cstheme="majorHAnsi"/>
          <w:sz w:val="24"/>
          <w:szCs w:val="24"/>
          <w:shd w:val="clear" w:color="auto" w:fill="FFFFFF"/>
          <w:lang w:val="cs-CZ"/>
        </w:rPr>
      </w:pPr>
      <w:r w:rsidRPr="00C6072E">
        <w:rPr>
          <w:rFonts w:asciiTheme="majorHAnsi" w:hAnsiTheme="majorHAnsi" w:cstheme="majorHAnsi"/>
          <w:sz w:val="24"/>
          <w:szCs w:val="24"/>
          <w:lang w:val="cs-CZ"/>
        </w:rPr>
        <w:t xml:space="preserve">Teritorií pro realizace projektu navrhuji Parkoviště pod Horním náměstím vedle Moravského divadla. Areál se nahází v historickém centru Olomouce, </w:t>
      </w:r>
      <w:proofErr w:type="gramStart"/>
      <w:r w:rsidRPr="00C6072E">
        <w:rPr>
          <w:rFonts w:asciiTheme="majorHAnsi" w:hAnsiTheme="majorHAnsi" w:cstheme="majorHAnsi"/>
          <w:sz w:val="24"/>
          <w:szCs w:val="24"/>
          <w:lang w:val="cs-CZ"/>
        </w:rPr>
        <w:t>s</w:t>
      </w:r>
      <w:proofErr w:type="gramEnd"/>
      <w:r w:rsidRPr="00C6072E">
        <w:rPr>
          <w:rFonts w:asciiTheme="majorHAnsi" w:hAnsiTheme="majorHAnsi" w:cstheme="majorHAnsi"/>
          <w:sz w:val="24"/>
          <w:szCs w:val="24"/>
          <w:lang w:val="cs-CZ"/>
        </w:rPr>
        <w:t xml:space="preserve"> zastavitelném územím, plochou cca 1700 m2. Má pěší vzdálenost od budov </w:t>
      </w:r>
      <w:proofErr w:type="spellStart"/>
      <w:r w:rsidR="002B30A3" w:rsidRPr="00C6072E">
        <w:rPr>
          <w:rFonts w:asciiTheme="majorHAnsi" w:hAnsiTheme="majorHAnsi" w:cstheme="majorHAnsi"/>
          <w:sz w:val="24"/>
          <w:szCs w:val="24"/>
          <w:lang w:val="cs-CZ"/>
        </w:rPr>
        <w:t>některách</w:t>
      </w:r>
      <w:proofErr w:type="spellEnd"/>
      <w:r w:rsidR="002B30A3" w:rsidRPr="00C6072E">
        <w:rPr>
          <w:rFonts w:asciiTheme="majorHAnsi" w:hAnsiTheme="majorHAnsi" w:cstheme="majorHAnsi"/>
          <w:sz w:val="24"/>
          <w:szCs w:val="24"/>
          <w:lang w:val="cs-CZ"/>
        </w:rPr>
        <w:t xml:space="preserve"> </w:t>
      </w:r>
      <w:r w:rsidRPr="00C6072E">
        <w:rPr>
          <w:rFonts w:asciiTheme="majorHAnsi" w:hAnsiTheme="majorHAnsi" w:cstheme="majorHAnsi"/>
          <w:sz w:val="24"/>
          <w:szCs w:val="24"/>
          <w:lang w:val="cs-CZ"/>
        </w:rPr>
        <w:t>fakulty a hlavních kolej.</w:t>
      </w:r>
      <w:r w:rsidR="002B30A3" w:rsidRPr="00C6072E">
        <w:rPr>
          <w:rFonts w:asciiTheme="majorHAnsi" w:hAnsiTheme="majorHAnsi" w:cstheme="majorHAnsi"/>
          <w:sz w:val="24"/>
          <w:szCs w:val="24"/>
          <w:lang w:val="cs-CZ"/>
        </w:rPr>
        <w:t xml:space="preserve"> </w:t>
      </w:r>
      <w:proofErr w:type="spellStart"/>
      <w:r w:rsidR="002B30A3" w:rsidRPr="00C6072E">
        <w:rPr>
          <w:rFonts w:asciiTheme="majorHAnsi" w:hAnsiTheme="majorHAnsi" w:cstheme="majorHAnsi"/>
          <w:sz w:val="24"/>
          <w:szCs w:val="24"/>
          <w:lang w:val="cs-CZ"/>
        </w:rPr>
        <w:t>Předloužené</w:t>
      </w:r>
      <w:proofErr w:type="spellEnd"/>
      <w:r w:rsidR="002B30A3" w:rsidRPr="00C6072E">
        <w:rPr>
          <w:rFonts w:asciiTheme="majorHAnsi" w:hAnsiTheme="majorHAnsi" w:cstheme="majorHAnsi"/>
          <w:sz w:val="24"/>
          <w:szCs w:val="24"/>
          <w:lang w:val="cs-CZ"/>
        </w:rPr>
        <w:t xml:space="preserve"> </w:t>
      </w:r>
      <w:proofErr w:type="spellStart"/>
      <w:r w:rsidR="002B30A3" w:rsidRPr="00C6072E">
        <w:rPr>
          <w:rFonts w:asciiTheme="majorHAnsi" w:hAnsiTheme="majorHAnsi" w:cstheme="majorHAnsi"/>
          <w:sz w:val="24"/>
          <w:szCs w:val="24"/>
          <w:lang w:val="cs-CZ"/>
        </w:rPr>
        <w:t>uzemí</w:t>
      </w:r>
      <w:proofErr w:type="spellEnd"/>
      <w:r w:rsidR="002B30A3" w:rsidRPr="00C6072E">
        <w:rPr>
          <w:rFonts w:asciiTheme="majorHAnsi" w:hAnsiTheme="majorHAnsi" w:cstheme="majorHAnsi"/>
          <w:sz w:val="24"/>
          <w:szCs w:val="24"/>
          <w:lang w:val="cs-CZ"/>
        </w:rPr>
        <w:t xml:space="preserve"> je </w:t>
      </w:r>
      <w:proofErr w:type="spellStart"/>
      <w:r w:rsidR="002B30A3" w:rsidRPr="00C6072E">
        <w:rPr>
          <w:rFonts w:asciiTheme="majorHAnsi" w:hAnsiTheme="majorHAnsi" w:cstheme="majorHAnsi"/>
          <w:sz w:val="24"/>
          <w:szCs w:val="24"/>
          <w:lang w:val="cs-CZ"/>
        </w:rPr>
        <w:t>omezene</w:t>
      </w:r>
      <w:proofErr w:type="spellEnd"/>
      <w:r w:rsidR="002B30A3" w:rsidRPr="00C6072E">
        <w:rPr>
          <w:rFonts w:asciiTheme="majorHAnsi" w:hAnsiTheme="majorHAnsi" w:cstheme="majorHAnsi"/>
          <w:sz w:val="24"/>
          <w:szCs w:val="24"/>
          <w:lang w:val="cs-CZ"/>
        </w:rPr>
        <w:t xml:space="preserve"> třídou </w:t>
      </w:r>
      <w:r w:rsidR="00C5751D" w:rsidRPr="00C6072E">
        <w:rPr>
          <w:rFonts w:asciiTheme="majorHAnsi" w:hAnsiTheme="majorHAnsi" w:cstheme="majorHAnsi"/>
          <w:sz w:val="24"/>
          <w:szCs w:val="24"/>
          <w:lang w:val="cs-CZ"/>
        </w:rPr>
        <w:t>S</w:t>
      </w:r>
      <w:r w:rsidR="002B30A3" w:rsidRPr="00C6072E">
        <w:rPr>
          <w:rFonts w:asciiTheme="majorHAnsi" w:hAnsiTheme="majorHAnsi" w:cstheme="majorHAnsi"/>
          <w:sz w:val="24"/>
          <w:szCs w:val="24"/>
          <w:lang w:val="cs-CZ"/>
        </w:rPr>
        <w:t>vobody</w:t>
      </w:r>
      <w:r w:rsidR="00C5751D" w:rsidRPr="00C6072E">
        <w:rPr>
          <w:rFonts w:asciiTheme="majorHAnsi" w:hAnsiTheme="majorHAnsi" w:cstheme="majorHAnsi"/>
          <w:sz w:val="24"/>
          <w:szCs w:val="24"/>
          <w:lang w:val="cs-CZ"/>
        </w:rPr>
        <w:t xml:space="preserve">, a </w:t>
      </w:r>
      <w:r w:rsidR="00C5751D" w:rsidRPr="00C6072E">
        <w:rPr>
          <w:rFonts w:asciiTheme="majorHAnsi" w:hAnsiTheme="majorHAnsi" w:cstheme="majorHAnsi"/>
          <w:sz w:val="24"/>
          <w:szCs w:val="24"/>
          <w:shd w:val="clear" w:color="auto" w:fill="FFFFFF"/>
          <w:lang w:val="cs-CZ"/>
        </w:rPr>
        <w:t xml:space="preserve">historickém </w:t>
      </w:r>
      <w:r w:rsidR="00C5751D" w:rsidRPr="00C6072E">
        <w:rPr>
          <w:rFonts w:asciiTheme="majorHAnsi" w:hAnsiTheme="majorHAnsi" w:cstheme="majorHAnsi"/>
          <w:sz w:val="24"/>
          <w:szCs w:val="24"/>
          <w:lang w:val="cs-CZ"/>
        </w:rPr>
        <w:t>Horním náměstí</w:t>
      </w:r>
      <w:r w:rsidR="00C5751D" w:rsidRPr="00C6072E">
        <w:rPr>
          <w:rFonts w:asciiTheme="majorHAnsi" w:eastAsia="Times New Roman" w:hAnsiTheme="majorHAnsi" w:cstheme="majorHAnsi"/>
          <w:sz w:val="24"/>
          <w:szCs w:val="24"/>
          <w:shd w:val="clear" w:color="auto" w:fill="FFFFFF"/>
          <w:lang w:val="cs-CZ"/>
        </w:rPr>
        <w:t xml:space="preserve">m. </w:t>
      </w:r>
    </w:p>
    <w:p w14:paraId="756AD8A6" w14:textId="56A77AB6" w:rsidR="007E704D" w:rsidRPr="00C6072E" w:rsidRDefault="007E704D" w:rsidP="007E704D">
      <w:pPr>
        <w:spacing w:line="360" w:lineRule="auto"/>
        <w:rPr>
          <w:rFonts w:asciiTheme="majorHAnsi" w:eastAsia="Times New Roman" w:hAnsiTheme="majorHAnsi" w:cstheme="majorHAnsi"/>
          <w:sz w:val="24"/>
          <w:szCs w:val="24"/>
          <w:shd w:val="clear" w:color="auto" w:fill="FFFFFF"/>
          <w:lang w:val="cs-CZ"/>
        </w:rPr>
      </w:pPr>
      <w:r w:rsidRPr="00C6072E">
        <w:rPr>
          <w:rFonts w:asciiTheme="majorHAnsi" w:eastAsia="Times New Roman" w:hAnsiTheme="majorHAnsi" w:cstheme="majorHAnsi"/>
          <w:sz w:val="24"/>
          <w:szCs w:val="24"/>
          <w:shd w:val="clear" w:color="auto" w:fill="FFFFFF"/>
          <w:lang w:val="cs-CZ"/>
        </w:rPr>
        <w:t>Území nádvoří je lichoběžníkového tvaru a širokou stranou se otevírá do třídy volnosti, v této části nádvoří je možné objekt propojit se slepými zdmi sousedních objektů.</w:t>
      </w:r>
    </w:p>
    <w:p w14:paraId="1F0653B7" w14:textId="24EF1326" w:rsidR="007E704D" w:rsidRPr="00C6072E" w:rsidRDefault="007E704D" w:rsidP="007E704D">
      <w:pPr>
        <w:spacing w:line="360" w:lineRule="auto"/>
        <w:rPr>
          <w:rFonts w:asciiTheme="majorHAnsi" w:eastAsia="Times New Roman" w:hAnsiTheme="majorHAnsi" w:cstheme="majorHAnsi"/>
          <w:sz w:val="24"/>
          <w:szCs w:val="24"/>
          <w:shd w:val="clear" w:color="auto" w:fill="FFFFFF"/>
          <w:lang w:val="cs-CZ"/>
        </w:rPr>
      </w:pPr>
      <w:r w:rsidRPr="00C6072E">
        <w:rPr>
          <w:rFonts w:asciiTheme="majorHAnsi" w:eastAsia="Times New Roman" w:hAnsiTheme="majorHAnsi" w:cstheme="majorHAnsi"/>
          <w:sz w:val="24"/>
          <w:szCs w:val="24"/>
          <w:shd w:val="clear" w:color="auto" w:fill="FFFFFF"/>
          <w:lang w:val="cs-CZ"/>
        </w:rPr>
        <w:t xml:space="preserve">Na druhou stranu existují dva způsoby, jak umožnit propojení území s horským náměstím. První je průchod budovou </w:t>
      </w:r>
      <w:proofErr w:type="spellStart"/>
      <w:r w:rsidRPr="00C6072E">
        <w:rPr>
          <w:rFonts w:asciiTheme="majorHAnsi" w:eastAsia="Times New Roman" w:hAnsiTheme="majorHAnsi" w:cstheme="majorHAnsi"/>
          <w:sz w:val="24"/>
          <w:szCs w:val="24"/>
          <w:shd w:val="clear" w:color="auto" w:fill="FFFFFF"/>
          <w:lang w:val="cs-CZ"/>
        </w:rPr>
        <w:t>Caffe</w:t>
      </w:r>
      <w:proofErr w:type="spellEnd"/>
      <w:r w:rsidRPr="00C6072E">
        <w:rPr>
          <w:rFonts w:asciiTheme="majorHAnsi" w:eastAsia="Times New Roman" w:hAnsiTheme="majorHAnsi" w:cstheme="majorHAnsi"/>
          <w:sz w:val="24"/>
          <w:szCs w:val="24"/>
          <w:shd w:val="clear" w:color="auto" w:fill="FFFFFF"/>
          <w:lang w:val="cs-CZ"/>
        </w:rPr>
        <w:t xml:space="preserve"> Opera, na Horním nám. 21, 779 00 Olomouc, tento průjezd není zřejmý a nebude využíván jako hlavní trasa, ale v některých případech je stále možný. Druhým způsobem je projít budovou na Horním nám. 434/20, 779 00 Olomouc, která v současné době není využívána jako veřejná pasáž, ale vzhledem k tomu, že není zatížena funkcemi sousedních prostor a sama o sobě je samostatným chodníkem, může sloužit jako veřejný průchod.</w:t>
      </w:r>
    </w:p>
    <w:p w14:paraId="265A88B6" w14:textId="02BE5820" w:rsidR="00FE6646" w:rsidRPr="00C6072E" w:rsidRDefault="007E704D" w:rsidP="007E704D">
      <w:pPr>
        <w:spacing w:line="360" w:lineRule="auto"/>
        <w:rPr>
          <w:rFonts w:asciiTheme="majorHAnsi" w:eastAsia="Times New Roman" w:hAnsiTheme="majorHAnsi" w:cstheme="majorHAnsi"/>
          <w:color w:val="000000"/>
          <w:sz w:val="24"/>
          <w:szCs w:val="24"/>
          <w:lang w:val="cs-CZ"/>
        </w:rPr>
      </w:pPr>
      <w:r w:rsidRPr="00C6072E">
        <w:rPr>
          <w:rFonts w:asciiTheme="majorHAnsi" w:eastAsia="Times New Roman" w:hAnsiTheme="majorHAnsi" w:cstheme="majorHAnsi"/>
          <w:sz w:val="24"/>
          <w:szCs w:val="24"/>
          <w:shd w:val="clear" w:color="auto" w:fill="FFFFFF"/>
          <w:lang w:val="cs-CZ"/>
        </w:rPr>
        <w:t xml:space="preserve">Jak může být terasa restaurace </w:t>
      </w:r>
      <w:proofErr w:type="spellStart"/>
      <w:r w:rsidRPr="00C6072E">
        <w:rPr>
          <w:rFonts w:asciiTheme="majorHAnsi" w:eastAsia="Times New Roman" w:hAnsiTheme="majorHAnsi" w:cstheme="majorHAnsi"/>
          <w:sz w:val="24"/>
          <w:szCs w:val="24"/>
          <w:shd w:val="clear" w:color="auto" w:fill="FFFFFF"/>
          <w:lang w:val="cs-CZ"/>
        </w:rPr>
        <w:t>Caffe</w:t>
      </w:r>
      <w:proofErr w:type="spellEnd"/>
      <w:r w:rsidRPr="00C6072E">
        <w:rPr>
          <w:rFonts w:asciiTheme="majorHAnsi" w:eastAsia="Times New Roman" w:hAnsiTheme="majorHAnsi" w:cstheme="majorHAnsi"/>
          <w:sz w:val="24"/>
          <w:szCs w:val="24"/>
          <w:shd w:val="clear" w:color="auto" w:fill="FFFFFF"/>
          <w:lang w:val="cs-CZ"/>
        </w:rPr>
        <w:t xml:space="preserve"> Opera a menší terasa Restaurace </w:t>
      </w:r>
      <w:proofErr w:type="spellStart"/>
      <w:r w:rsidRPr="00C6072E">
        <w:rPr>
          <w:rFonts w:asciiTheme="majorHAnsi" w:eastAsia="Times New Roman" w:hAnsiTheme="majorHAnsi" w:cstheme="majorHAnsi"/>
          <w:sz w:val="24"/>
          <w:szCs w:val="24"/>
          <w:shd w:val="clear" w:color="auto" w:fill="FFFFFF"/>
          <w:lang w:val="cs-CZ"/>
        </w:rPr>
        <w:t>Kikiriki</w:t>
      </w:r>
      <w:proofErr w:type="spellEnd"/>
      <w:r w:rsidRPr="00C6072E">
        <w:rPr>
          <w:rFonts w:asciiTheme="majorHAnsi" w:eastAsia="Times New Roman" w:hAnsiTheme="majorHAnsi" w:cstheme="majorHAnsi"/>
          <w:sz w:val="24"/>
          <w:szCs w:val="24"/>
          <w:shd w:val="clear" w:color="auto" w:fill="FFFFFF"/>
          <w:lang w:val="cs-CZ"/>
        </w:rPr>
        <w:t xml:space="preserve"> umístěna na území dvora? Dále jsou zde uzavřené dvory a zadní vchody do domů.</w:t>
      </w:r>
      <w:r w:rsidR="00C5751D" w:rsidRPr="00C6072E">
        <w:rPr>
          <w:rFonts w:asciiTheme="majorHAnsi" w:eastAsia="Times New Roman" w:hAnsiTheme="majorHAnsi" w:cstheme="majorHAnsi"/>
          <w:sz w:val="24"/>
          <w:szCs w:val="24"/>
          <w:shd w:val="clear" w:color="auto" w:fill="FFFFFF"/>
          <w:lang w:val="cs-CZ"/>
        </w:rPr>
        <w:br/>
      </w:r>
    </w:p>
    <w:p w14:paraId="51F7DB7B" w14:textId="7A3B6290" w:rsidR="002B30A3" w:rsidRPr="00C6072E" w:rsidRDefault="002B30A3" w:rsidP="001B48EB">
      <w:pPr>
        <w:rPr>
          <w:rFonts w:asciiTheme="majorHAnsi" w:hAnsiTheme="majorHAnsi" w:cstheme="majorHAnsi"/>
          <w:sz w:val="24"/>
          <w:szCs w:val="24"/>
          <w:lang w:val="cs-CZ"/>
        </w:rPr>
      </w:pPr>
    </w:p>
    <w:p w14:paraId="5B2F84F3" w14:textId="15354294" w:rsidR="00A53B95" w:rsidRPr="00C6072E" w:rsidRDefault="00A53B95" w:rsidP="001B48EB">
      <w:pPr>
        <w:rPr>
          <w:rFonts w:asciiTheme="majorHAnsi" w:hAnsiTheme="majorHAnsi" w:cstheme="majorHAnsi"/>
          <w:color w:val="242021"/>
          <w:sz w:val="24"/>
          <w:szCs w:val="24"/>
          <w:lang w:val="cs-CZ"/>
        </w:rPr>
      </w:pPr>
      <w:r w:rsidRPr="00C6072E">
        <w:rPr>
          <w:rFonts w:asciiTheme="majorHAnsi" w:hAnsiTheme="majorHAnsi" w:cstheme="majorHAnsi"/>
          <w:color w:val="242021"/>
          <w:sz w:val="24"/>
          <w:szCs w:val="24"/>
          <w:lang w:val="cs-CZ"/>
        </w:rPr>
        <w:br w:type="page"/>
      </w:r>
    </w:p>
    <w:p w14:paraId="5652C0D1" w14:textId="51180F18" w:rsidR="001C5461" w:rsidRPr="00C6072E" w:rsidRDefault="009B20E9" w:rsidP="008D774A">
      <w:pPr>
        <w:pStyle w:val="Nadpis1"/>
        <w:rPr>
          <w:lang w:val="cs-CZ"/>
        </w:rPr>
      </w:pPr>
      <w:r w:rsidRPr="00C6072E">
        <w:rPr>
          <w:lang w:val="cs-CZ"/>
        </w:rPr>
        <w:lastRenderedPageBreak/>
        <w:t>|</w:t>
      </w:r>
      <w:r w:rsidR="000310A0" w:rsidRPr="00C6072E">
        <w:rPr>
          <w:lang w:val="cs-CZ"/>
        </w:rPr>
        <w:t xml:space="preserve"> </w:t>
      </w:r>
      <w:r w:rsidR="00A53B95" w:rsidRPr="00C6072E">
        <w:rPr>
          <w:lang w:val="cs-CZ"/>
        </w:rPr>
        <w:t xml:space="preserve">architektonická </w:t>
      </w:r>
      <w:proofErr w:type="spellStart"/>
      <w:r w:rsidR="00246803" w:rsidRPr="00C6072E">
        <w:rPr>
          <w:lang w:val="cs-CZ"/>
        </w:rPr>
        <w:t>spravá</w:t>
      </w:r>
      <w:proofErr w:type="spellEnd"/>
      <w:r w:rsidR="008D774A" w:rsidRPr="00C6072E">
        <w:rPr>
          <w:lang w:val="cs-CZ"/>
        </w:rPr>
        <w:t xml:space="preserve"> | </w:t>
      </w:r>
      <w:r w:rsidR="00C97DFF" w:rsidRPr="00C6072E">
        <w:rPr>
          <w:lang w:val="cs-CZ"/>
        </w:rPr>
        <w:t>koncept | osa</w:t>
      </w:r>
    </w:p>
    <w:p w14:paraId="4A9AE4AD" w14:textId="77777777" w:rsidR="0020631E" w:rsidRPr="00C6072E" w:rsidRDefault="0020631E" w:rsidP="00850FC0">
      <w:pPr>
        <w:spacing w:line="360" w:lineRule="auto"/>
        <w:rPr>
          <w:rFonts w:asciiTheme="majorHAnsi" w:hAnsiTheme="majorHAnsi" w:cstheme="majorHAnsi"/>
          <w:sz w:val="24"/>
          <w:szCs w:val="24"/>
          <w:lang w:val="cs-CZ"/>
        </w:rPr>
      </w:pPr>
    </w:p>
    <w:p w14:paraId="7447E01A" w14:textId="44A8D2A1" w:rsidR="00D30E13" w:rsidRPr="00C6072E" w:rsidRDefault="00850FC0" w:rsidP="00C6072E">
      <w:pPr>
        <w:spacing w:line="360" w:lineRule="auto"/>
        <w:rPr>
          <w:rFonts w:asciiTheme="majorHAnsi" w:hAnsiTheme="majorHAnsi" w:cstheme="majorHAnsi"/>
          <w:color w:val="000000"/>
          <w:sz w:val="24"/>
          <w:szCs w:val="24"/>
          <w:shd w:val="clear" w:color="auto" w:fill="FFFFFF"/>
          <w:lang w:val="cs-CZ"/>
        </w:rPr>
      </w:pPr>
      <w:r w:rsidRPr="00C6072E">
        <w:rPr>
          <w:rFonts w:asciiTheme="majorHAnsi" w:hAnsiTheme="majorHAnsi" w:cstheme="majorHAnsi"/>
          <w:sz w:val="24"/>
          <w:szCs w:val="24"/>
          <w:lang w:val="cs-CZ"/>
        </w:rPr>
        <w:t xml:space="preserve">Koncept </w:t>
      </w:r>
      <w:r w:rsidR="0020631E" w:rsidRPr="00C6072E">
        <w:rPr>
          <w:rFonts w:asciiTheme="majorHAnsi" w:hAnsiTheme="majorHAnsi" w:cstheme="majorHAnsi"/>
          <w:sz w:val="24"/>
          <w:szCs w:val="24"/>
          <w:lang w:val="cs-CZ"/>
        </w:rPr>
        <w:t xml:space="preserve">projektu je založen na </w:t>
      </w:r>
      <w:r w:rsidR="0020631E" w:rsidRPr="00C6072E">
        <w:rPr>
          <w:rFonts w:asciiTheme="majorHAnsi" w:hAnsiTheme="majorHAnsi" w:cstheme="majorHAnsi"/>
          <w:color w:val="000000"/>
          <w:sz w:val="24"/>
          <w:szCs w:val="24"/>
          <w:shd w:val="clear" w:color="auto" w:fill="FFFFFF"/>
          <w:lang w:val="cs-CZ"/>
        </w:rPr>
        <w:t>začlenění centra studentů do struktury města,</w:t>
      </w:r>
      <w:r w:rsidR="0020631E" w:rsidRPr="00C6072E">
        <w:rPr>
          <w:rFonts w:asciiTheme="majorHAnsi" w:hAnsiTheme="majorHAnsi" w:cstheme="majorHAnsi"/>
          <w:sz w:val="24"/>
          <w:szCs w:val="24"/>
          <w:lang w:val="cs-CZ"/>
        </w:rPr>
        <w:t xml:space="preserve"> </w:t>
      </w:r>
      <w:r w:rsidRPr="00C6072E">
        <w:rPr>
          <w:rFonts w:asciiTheme="majorHAnsi" w:hAnsiTheme="majorHAnsi" w:cstheme="majorHAnsi"/>
          <w:sz w:val="24"/>
          <w:szCs w:val="24"/>
          <w:lang w:val="cs-CZ"/>
        </w:rPr>
        <w:t xml:space="preserve">na </w:t>
      </w:r>
      <w:r w:rsidR="00C704D2" w:rsidRPr="00C6072E">
        <w:rPr>
          <w:rFonts w:asciiTheme="majorHAnsi" w:hAnsiTheme="majorHAnsi" w:cstheme="majorHAnsi"/>
          <w:sz w:val="24"/>
          <w:szCs w:val="24"/>
          <w:lang w:val="cs-CZ"/>
        </w:rPr>
        <w:t xml:space="preserve">základě pěší osy, </w:t>
      </w:r>
      <w:r w:rsidRPr="00C6072E">
        <w:rPr>
          <w:rFonts w:asciiTheme="majorHAnsi" w:hAnsiTheme="majorHAnsi" w:cstheme="majorHAnsi"/>
          <w:color w:val="000000"/>
          <w:sz w:val="24"/>
          <w:szCs w:val="24"/>
          <w:shd w:val="clear" w:color="auto" w:fill="FFFFFF"/>
          <w:lang w:val="cs-CZ"/>
        </w:rPr>
        <w:t xml:space="preserve">která vede od historického náměstí </w:t>
      </w:r>
      <w:r w:rsidR="00C704D2" w:rsidRPr="00C6072E">
        <w:rPr>
          <w:rFonts w:asciiTheme="majorHAnsi" w:hAnsiTheme="majorHAnsi" w:cstheme="majorHAnsi"/>
          <w:color w:val="000000"/>
          <w:sz w:val="24"/>
          <w:szCs w:val="24"/>
          <w:shd w:val="clear" w:color="auto" w:fill="FFFFFF"/>
          <w:lang w:val="cs-CZ"/>
        </w:rPr>
        <w:t>pasáží</w:t>
      </w:r>
      <w:r w:rsidRPr="00C6072E">
        <w:rPr>
          <w:rFonts w:asciiTheme="majorHAnsi" w:hAnsiTheme="majorHAnsi" w:cstheme="majorHAnsi"/>
          <w:color w:val="000000"/>
          <w:sz w:val="24"/>
          <w:szCs w:val="24"/>
          <w:shd w:val="clear" w:color="auto" w:fill="FFFFFF"/>
          <w:lang w:val="cs-CZ"/>
        </w:rPr>
        <w:t xml:space="preserve"> do vnitřního patia přes objem postaveného studentského centra</w:t>
      </w:r>
      <w:r w:rsidR="00F836E5" w:rsidRPr="00C6072E">
        <w:rPr>
          <w:rFonts w:asciiTheme="majorHAnsi" w:hAnsiTheme="majorHAnsi" w:cstheme="majorHAnsi"/>
          <w:color w:val="000000"/>
          <w:sz w:val="24"/>
          <w:szCs w:val="24"/>
          <w:shd w:val="clear" w:color="auto" w:fill="FFFFFF"/>
          <w:lang w:val="cs-CZ"/>
        </w:rPr>
        <w:t xml:space="preserve"> </w:t>
      </w:r>
      <w:r w:rsidRPr="00C6072E">
        <w:rPr>
          <w:rFonts w:asciiTheme="majorHAnsi" w:hAnsiTheme="majorHAnsi" w:cstheme="majorHAnsi"/>
          <w:color w:val="000000"/>
          <w:sz w:val="24"/>
          <w:szCs w:val="24"/>
          <w:shd w:val="clear" w:color="auto" w:fill="FFFFFF"/>
          <w:lang w:val="cs-CZ"/>
        </w:rPr>
        <w:t>do Třídy Svobody</w:t>
      </w:r>
      <w:r w:rsidR="00F836E5" w:rsidRPr="00C6072E">
        <w:rPr>
          <w:rFonts w:asciiTheme="majorHAnsi" w:hAnsiTheme="majorHAnsi" w:cstheme="majorHAnsi"/>
          <w:color w:val="000000"/>
          <w:sz w:val="24"/>
          <w:szCs w:val="24"/>
          <w:shd w:val="clear" w:color="auto" w:fill="FFFFFF"/>
          <w:lang w:val="cs-CZ"/>
        </w:rPr>
        <w:t xml:space="preserve">, kde se osa napojuje na </w:t>
      </w:r>
      <w:r w:rsidR="00C704D2" w:rsidRPr="00C6072E">
        <w:rPr>
          <w:rFonts w:asciiTheme="majorHAnsi" w:hAnsiTheme="majorHAnsi" w:cstheme="majorHAnsi"/>
          <w:color w:val="000000"/>
          <w:sz w:val="24"/>
          <w:szCs w:val="24"/>
          <w:shd w:val="clear" w:color="auto" w:fill="FFFFFF"/>
          <w:lang w:val="cs-CZ"/>
        </w:rPr>
        <w:t>pěší</w:t>
      </w:r>
      <w:r w:rsidR="00F836E5" w:rsidRPr="00C6072E">
        <w:rPr>
          <w:rFonts w:asciiTheme="majorHAnsi" w:hAnsiTheme="majorHAnsi" w:cstheme="majorHAnsi"/>
          <w:color w:val="000000"/>
          <w:sz w:val="24"/>
          <w:szCs w:val="24"/>
          <w:shd w:val="clear" w:color="auto" w:fill="FFFFFF"/>
          <w:lang w:val="cs-CZ"/>
        </w:rPr>
        <w:t xml:space="preserve"> alej a ukotví otev</w:t>
      </w:r>
      <w:r w:rsidR="00C97DFF" w:rsidRPr="00C6072E">
        <w:rPr>
          <w:rFonts w:asciiTheme="majorHAnsi" w:hAnsiTheme="majorHAnsi" w:cstheme="majorHAnsi"/>
          <w:color w:val="000000"/>
          <w:sz w:val="24"/>
          <w:szCs w:val="24"/>
          <w:shd w:val="clear" w:color="auto" w:fill="FFFFFF"/>
          <w:lang w:val="cs-CZ"/>
        </w:rPr>
        <w:t>ře</w:t>
      </w:r>
      <w:r w:rsidR="00F836E5" w:rsidRPr="00C6072E">
        <w:rPr>
          <w:rFonts w:asciiTheme="majorHAnsi" w:hAnsiTheme="majorHAnsi" w:cstheme="majorHAnsi"/>
          <w:color w:val="000000"/>
          <w:sz w:val="24"/>
          <w:szCs w:val="24"/>
          <w:shd w:val="clear" w:color="auto" w:fill="FFFFFF"/>
          <w:lang w:val="cs-CZ"/>
        </w:rPr>
        <w:t xml:space="preserve">nou plochou. </w:t>
      </w:r>
      <w:r w:rsidR="0020631E" w:rsidRPr="00C6072E">
        <w:rPr>
          <w:rFonts w:asciiTheme="majorHAnsi" w:hAnsiTheme="majorHAnsi" w:cstheme="majorHAnsi"/>
          <w:color w:val="000000"/>
          <w:sz w:val="24"/>
          <w:szCs w:val="24"/>
          <w:shd w:val="clear" w:color="auto" w:fill="FFFFFF"/>
          <w:lang w:val="cs-CZ"/>
        </w:rPr>
        <w:t xml:space="preserve">Pasáž centra spojuje </w:t>
      </w:r>
      <w:proofErr w:type="spellStart"/>
      <w:r w:rsidR="0020631E" w:rsidRPr="00C6072E">
        <w:rPr>
          <w:rFonts w:asciiTheme="majorHAnsi" w:hAnsiTheme="majorHAnsi" w:cstheme="majorHAnsi"/>
          <w:color w:val="000000"/>
          <w:sz w:val="24"/>
          <w:szCs w:val="24"/>
          <w:shd w:val="clear" w:color="auto" w:fill="FFFFFF"/>
          <w:lang w:val="cs-CZ"/>
        </w:rPr>
        <w:t>patium</w:t>
      </w:r>
      <w:proofErr w:type="spellEnd"/>
      <w:r w:rsidR="0020631E" w:rsidRPr="00C6072E">
        <w:rPr>
          <w:rFonts w:asciiTheme="majorHAnsi" w:hAnsiTheme="majorHAnsi" w:cstheme="majorHAnsi"/>
          <w:color w:val="000000"/>
          <w:sz w:val="24"/>
          <w:szCs w:val="24"/>
          <w:shd w:val="clear" w:color="auto" w:fill="FFFFFF"/>
          <w:lang w:val="cs-CZ"/>
        </w:rPr>
        <w:t xml:space="preserve"> se Třídou Svobody, v tom prostoru se </w:t>
      </w:r>
      <w:r w:rsidR="00C704D2" w:rsidRPr="00C6072E">
        <w:rPr>
          <w:rFonts w:asciiTheme="majorHAnsi" w:hAnsiTheme="majorHAnsi" w:cstheme="majorHAnsi"/>
          <w:color w:val="000000"/>
          <w:sz w:val="24"/>
          <w:szCs w:val="24"/>
          <w:shd w:val="clear" w:color="auto" w:fill="FFFFFF"/>
          <w:lang w:val="cs-CZ"/>
        </w:rPr>
        <w:t>vyvíjí</w:t>
      </w:r>
      <w:r w:rsidR="0020631E" w:rsidRPr="00C6072E">
        <w:rPr>
          <w:rFonts w:asciiTheme="majorHAnsi" w:hAnsiTheme="majorHAnsi" w:cstheme="majorHAnsi"/>
          <w:color w:val="000000"/>
          <w:sz w:val="24"/>
          <w:szCs w:val="24"/>
          <w:shd w:val="clear" w:color="auto" w:fill="FFFFFF"/>
          <w:lang w:val="cs-CZ"/>
        </w:rPr>
        <w:t xml:space="preserve"> hlavní vstup do</w:t>
      </w:r>
      <w:r w:rsidR="00C97DFF" w:rsidRPr="00C6072E">
        <w:rPr>
          <w:rFonts w:asciiTheme="majorHAnsi" w:hAnsiTheme="majorHAnsi" w:cstheme="majorHAnsi"/>
          <w:color w:val="000000"/>
          <w:sz w:val="24"/>
          <w:szCs w:val="24"/>
          <w:shd w:val="clear" w:color="auto" w:fill="FFFFFF"/>
          <w:lang w:val="cs-CZ"/>
        </w:rPr>
        <w:t xml:space="preserve"> </w:t>
      </w:r>
      <w:proofErr w:type="spellStart"/>
      <w:r w:rsidR="0020631E" w:rsidRPr="00C6072E">
        <w:rPr>
          <w:rFonts w:asciiTheme="majorHAnsi" w:hAnsiTheme="majorHAnsi" w:cstheme="majorHAnsi"/>
          <w:color w:val="000000"/>
          <w:sz w:val="24"/>
          <w:szCs w:val="24"/>
          <w:shd w:val="clear" w:color="auto" w:fill="FFFFFF"/>
          <w:lang w:val="cs-CZ"/>
        </w:rPr>
        <w:t>do</w:t>
      </w:r>
      <w:proofErr w:type="spellEnd"/>
      <w:r w:rsidR="0020631E" w:rsidRPr="00C6072E">
        <w:rPr>
          <w:rFonts w:asciiTheme="majorHAnsi" w:hAnsiTheme="majorHAnsi" w:cstheme="majorHAnsi"/>
          <w:color w:val="000000"/>
          <w:sz w:val="24"/>
          <w:szCs w:val="24"/>
          <w:shd w:val="clear" w:color="auto" w:fill="FFFFFF"/>
          <w:lang w:val="cs-CZ"/>
        </w:rPr>
        <w:t xml:space="preserve"> studentského centra</w:t>
      </w:r>
      <w:r w:rsidR="00C97DFF" w:rsidRPr="00C6072E">
        <w:rPr>
          <w:rFonts w:asciiTheme="majorHAnsi" w:hAnsiTheme="majorHAnsi" w:cstheme="majorHAnsi"/>
          <w:color w:val="000000"/>
          <w:sz w:val="24"/>
          <w:szCs w:val="24"/>
          <w:shd w:val="clear" w:color="auto" w:fill="FFFFFF"/>
          <w:lang w:val="cs-CZ"/>
        </w:rPr>
        <w:t>.</w:t>
      </w:r>
      <w:r w:rsidR="000C008E" w:rsidRPr="00C6072E">
        <w:rPr>
          <w:rFonts w:asciiTheme="majorHAnsi" w:hAnsiTheme="majorHAnsi" w:cstheme="majorHAnsi"/>
          <w:color w:val="000000"/>
          <w:sz w:val="24"/>
          <w:szCs w:val="24"/>
          <w:shd w:val="clear" w:color="auto" w:fill="FFFFFF"/>
          <w:lang w:val="cs-CZ"/>
        </w:rPr>
        <w:t xml:space="preserve"> Také v tomto místě se osa rozšiřuje ve směru triády svobody, která zdůrazňuje přechod z velkého živého prostoru do odlehlého dvora.</w:t>
      </w:r>
      <w:r w:rsidR="00ED25B2" w:rsidRPr="00C6072E">
        <w:rPr>
          <w:rFonts w:asciiTheme="majorHAnsi" w:hAnsiTheme="majorHAnsi" w:cstheme="majorHAnsi"/>
          <w:color w:val="000000"/>
          <w:sz w:val="24"/>
          <w:szCs w:val="24"/>
          <w:shd w:val="clear" w:color="auto" w:fill="FFFFFF"/>
          <w:lang w:val="cs-CZ"/>
        </w:rPr>
        <w:br/>
      </w:r>
      <w:r w:rsidR="00C97DFF" w:rsidRPr="00C6072E">
        <w:rPr>
          <w:rFonts w:asciiTheme="majorHAnsi" w:hAnsiTheme="majorHAnsi" w:cstheme="majorHAnsi"/>
          <w:color w:val="000000"/>
          <w:sz w:val="24"/>
          <w:szCs w:val="24"/>
          <w:shd w:val="clear" w:color="auto" w:fill="FFFFFF"/>
          <w:lang w:val="cs-CZ"/>
        </w:rPr>
        <w:t xml:space="preserve">Tím </w:t>
      </w:r>
      <w:r w:rsidR="000C008E" w:rsidRPr="00C6072E">
        <w:rPr>
          <w:rFonts w:asciiTheme="majorHAnsi" w:hAnsiTheme="majorHAnsi" w:cstheme="majorHAnsi"/>
          <w:color w:val="000000"/>
          <w:sz w:val="24"/>
          <w:szCs w:val="24"/>
          <w:shd w:val="clear" w:color="auto" w:fill="FFFFFF"/>
          <w:lang w:val="cs-CZ"/>
        </w:rPr>
        <w:t>pádem</w:t>
      </w:r>
      <w:r w:rsidR="00C97DFF" w:rsidRPr="00C6072E">
        <w:rPr>
          <w:rFonts w:asciiTheme="majorHAnsi" w:hAnsiTheme="majorHAnsi" w:cstheme="majorHAnsi"/>
          <w:color w:val="000000"/>
          <w:sz w:val="24"/>
          <w:szCs w:val="24"/>
          <w:shd w:val="clear" w:color="auto" w:fill="FFFFFF"/>
          <w:lang w:val="cs-CZ"/>
        </w:rPr>
        <w:t xml:space="preserve"> </w:t>
      </w:r>
      <w:r w:rsidR="00C6072E" w:rsidRPr="00C6072E">
        <w:rPr>
          <w:rFonts w:asciiTheme="majorHAnsi" w:hAnsiTheme="majorHAnsi" w:cstheme="majorHAnsi"/>
          <w:color w:val="000000"/>
          <w:sz w:val="24"/>
          <w:szCs w:val="24"/>
          <w:shd w:val="clear" w:color="auto" w:fill="FFFFFF"/>
          <w:lang w:val="cs-CZ"/>
        </w:rPr>
        <w:t>přicházíme</w:t>
      </w:r>
      <w:r w:rsidR="00C97DFF" w:rsidRPr="00C6072E">
        <w:rPr>
          <w:rFonts w:asciiTheme="majorHAnsi" w:hAnsiTheme="majorHAnsi" w:cstheme="majorHAnsi"/>
          <w:color w:val="000000"/>
          <w:sz w:val="24"/>
          <w:szCs w:val="24"/>
          <w:shd w:val="clear" w:color="auto" w:fill="FFFFFF"/>
          <w:lang w:val="cs-CZ"/>
        </w:rPr>
        <w:t xml:space="preserve"> na jasnou </w:t>
      </w:r>
      <w:r w:rsidR="00C6072E" w:rsidRPr="00C6072E">
        <w:rPr>
          <w:rFonts w:asciiTheme="majorHAnsi" w:hAnsiTheme="majorHAnsi" w:cstheme="majorHAnsi"/>
          <w:color w:val="000000"/>
          <w:sz w:val="24"/>
          <w:szCs w:val="24"/>
          <w:shd w:val="clear" w:color="auto" w:fill="FFFFFF"/>
          <w:lang w:val="cs-CZ"/>
        </w:rPr>
        <w:t>koncepční</w:t>
      </w:r>
      <w:r w:rsidR="00C97DFF" w:rsidRPr="00C6072E">
        <w:rPr>
          <w:rFonts w:asciiTheme="majorHAnsi" w:hAnsiTheme="majorHAnsi" w:cstheme="majorHAnsi"/>
          <w:color w:val="000000"/>
          <w:sz w:val="24"/>
          <w:szCs w:val="24"/>
          <w:shd w:val="clear" w:color="auto" w:fill="FFFFFF"/>
          <w:lang w:val="cs-CZ"/>
        </w:rPr>
        <w:t xml:space="preserve"> osu: </w:t>
      </w:r>
    </w:p>
    <w:p w14:paraId="6F971D27" w14:textId="77777777" w:rsidR="00D30E13" w:rsidRPr="00C6072E" w:rsidRDefault="00D30E13" w:rsidP="00C6072E">
      <w:pPr>
        <w:spacing w:line="360" w:lineRule="auto"/>
        <w:rPr>
          <w:rFonts w:asciiTheme="majorHAnsi" w:hAnsiTheme="majorHAnsi" w:cstheme="majorHAnsi"/>
          <w:color w:val="000000"/>
          <w:sz w:val="24"/>
          <w:szCs w:val="24"/>
          <w:shd w:val="clear" w:color="auto" w:fill="FFFFFF"/>
          <w:lang w:val="cs-CZ"/>
        </w:rPr>
      </w:pPr>
    </w:p>
    <w:p w14:paraId="4905EE41" w14:textId="2366C730" w:rsidR="00D30E13" w:rsidRPr="00C6072E" w:rsidRDefault="00C97DFF" w:rsidP="00C6072E">
      <w:pPr>
        <w:spacing w:line="360" w:lineRule="auto"/>
        <w:rPr>
          <w:rFonts w:asciiTheme="majorHAnsi" w:hAnsiTheme="majorHAnsi" w:cstheme="majorHAnsi"/>
          <w:color w:val="000000"/>
          <w:sz w:val="24"/>
          <w:szCs w:val="24"/>
          <w:u w:val="single"/>
          <w:shd w:val="clear" w:color="auto" w:fill="FFFFFF"/>
          <w:lang w:val="cs-CZ"/>
        </w:rPr>
      </w:pPr>
      <w:r w:rsidRPr="00C6072E">
        <w:rPr>
          <w:rFonts w:asciiTheme="majorHAnsi" w:hAnsiTheme="majorHAnsi" w:cstheme="majorHAnsi"/>
          <w:color w:val="000000"/>
          <w:sz w:val="24"/>
          <w:szCs w:val="24"/>
          <w:u w:val="single"/>
          <w:shd w:val="clear" w:color="auto" w:fill="FFFFFF"/>
          <w:lang w:val="cs-CZ"/>
        </w:rPr>
        <w:t>Třída Svobody, pasáž centra, patio, pasáž historickou chodbou a Horní náměstí</w:t>
      </w:r>
      <w:r w:rsidR="00D30E13" w:rsidRPr="00C6072E">
        <w:rPr>
          <w:rFonts w:asciiTheme="majorHAnsi" w:hAnsiTheme="majorHAnsi" w:cstheme="majorHAnsi"/>
          <w:color w:val="000000"/>
          <w:sz w:val="24"/>
          <w:szCs w:val="24"/>
          <w:u w:val="single"/>
          <w:shd w:val="clear" w:color="auto" w:fill="FFFFFF"/>
          <w:lang w:val="cs-CZ"/>
        </w:rPr>
        <w:t>,</w:t>
      </w:r>
    </w:p>
    <w:p w14:paraId="245EA360" w14:textId="77777777" w:rsidR="000C008E" w:rsidRPr="00C6072E" w:rsidRDefault="000C008E" w:rsidP="00C6072E">
      <w:pPr>
        <w:spacing w:line="360" w:lineRule="auto"/>
        <w:rPr>
          <w:rFonts w:asciiTheme="majorHAnsi" w:hAnsiTheme="majorHAnsi" w:cstheme="majorHAnsi"/>
          <w:sz w:val="24"/>
          <w:szCs w:val="24"/>
          <w:lang w:val="cs-CZ"/>
        </w:rPr>
      </w:pPr>
    </w:p>
    <w:p w14:paraId="254B6A0E" w14:textId="5DAE7210" w:rsidR="000C008E" w:rsidRPr="00C6072E" w:rsidRDefault="000C008E" w:rsidP="00C6072E">
      <w:pPr>
        <w:spacing w:line="360" w:lineRule="auto"/>
        <w:rPr>
          <w:rFonts w:asciiTheme="majorHAnsi" w:hAnsiTheme="majorHAnsi" w:cstheme="majorHAnsi"/>
          <w:sz w:val="24"/>
          <w:szCs w:val="24"/>
          <w:lang w:val="cs-CZ"/>
        </w:rPr>
      </w:pPr>
      <w:r w:rsidRPr="00C6072E">
        <w:rPr>
          <w:rFonts w:asciiTheme="majorHAnsi" w:hAnsiTheme="majorHAnsi" w:cstheme="majorHAnsi"/>
          <w:sz w:val="24"/>
          <w:szCs w:val="24"/>
          <w:lang w:val="cs-CZ"/>
        </w:rPr>
        <w:t xml:space="preserve">kterou vyjadřují pomocí materiál, používám tady modrou, keramickou venkovní dlažbu. Barva se </w:t>
      </w:r>
      <w:proofErr w:type="gramStart"/>
      <w:r w:rsidRPr="00C6072E">
        <w:rPr>
          <w:rFonts w:asciiTheme="majorHAnsi" w:hAnsiTheme="majorHAnsi" w:cstheme="majorHAnsi"/>
          <w:sz w:val="24"/>
          <w:szCs w:val="24"/>
          <w:lang w:val="cs-CZ"/>
        </w:rPr>
        <w:t>slouží</w:t>
      </w:r>
      <w:proofErr w:type="gramEnd"/>
      <w:r w:rsidRPr="00C6072E">
        <w:rPr>
          <w:rFonts w:asciiTheme="majorHAnsi" w:hAnsiTheme="majorHAnsi" w:cstheme="majorHAnsi"/>
          <w:sz w:val="24"/>
          <w:szCs w:val="24"/>
          <w:lang w:val="cs-CZ"/>
        </w:rPr>
        <w:t xml:space="preserve"> napojením na účel využití studentského centru, je oficiální barvou Univerzity palackého.</w:t>
      </w:r>
    </w:p>
    <w:p w14:paraId="16013F7B" w14:textId="196FB97C" w:rsidR="00850FC0" w:rsidRPr="00C6072E" w:rsidRDefault="000C008E" w:rsidP="00C6072E">
      <w:pPr>
        <w:spacing w:line="360" w:lineRule="auto"/>
        <w:rPr>
          <w:rFonts w:asciiTheme="majorHAnsi" w:hAnsiTheme="majorHAnsi" w:cstheme="majorHAnsi"/>
          <w:sz w:val="24"/>
          <w:szCs w:val="24"/>
          <w:lang w:val="cs-CZ"/>
        </w:rPr>
      </w:pPr>
      <w:r w:rsidRPr="00C6072E">
        <w:rPr>
          <w:rFonts w:asciiTheme="majorHAnsi" w:hAnsiTheme="majorHAnsi" w:cstheme="majorHAnsi"/>
          <w:color w:val="000000"/>
          <w:sz w:val="24"/>
          <w:szCs w:val="24"/>
          <w:shd w:val="clear" w:color="auto" w:fill="FFFFFF"/>
          <w:lang w:val="cs-CZ"/>
        </w:rPr>
        <w:t xml:space="preserve">Centrální pasáž však nezůstává pouze v jedné úrovni, ale stává se i hlavní vertikální komunikací v objektu. Funkčně v každém z podlaží tento prostor </w:t>
      </w:r>
      <w:proofErr w:type="gramStart"/>
      <w:r w:rsidRPr="00C6072E">
        <w:rPr>
          <w:rFonts w:asciiTheme="majorHAnsi" w:hAnsiTheme="majorHAnsi" w:cstheme="majorHAnsi"/>
          <w:color w:val="000000"/>
          <w:sz w:val="24"/>
          <w:szCs w:val="24"/>
          <w:shd w:val="clear" w:color="auto" w:fill="FFFFFF"/>
          <w:lang w:val="cs-CZ"/>
        </w:rPr>
        <w:t>slouží</w:t>
      </w:r>
      <w:proofErr w:type="gramEnd"/>
      <w:r w:rsidRPr="00C6072E">
        <w:rPr>
          <w:rFonts w:asciiTheme="majorHAnsi" w:hAnsiTheme="majorHAnsi" w:cstheme="majorHAnsi"/>
          <w:color w:val="000000"/>
          <w:sz w:val="24"/>
          <w:szCs w:val="24"/>
          <w:shd w:val="clear" w:color="auto" w:fill="FFFFFF"/>
          <w:lang w:val="cs-CZ"/>
        </w:rPr>
        <w:t xml:space="preserve"> jako propojení dvou objemů budovy a jejich propojení do jednoho prostoru.</w:t>
      </w:r>
      <w:r w:rsidR="00C609FF" w:rsidRPr="00C6072E">
        <w:rPr>
          <w:rFonts w:asciiTheme="majorHAnsi" w:hAnsiTheme="majorHAnsi" w:cstheme="majorHAnsi"/>
          <w:color w:val="000000"/>
          <w:sz w:val="24"/>
          <w:szCs w:val="24"/>
          <w:shd w:val="clear" w:color="auto" w:fill="FFFFFF"/>
          <w:lang w:val="cs-CZ"/>
        </w:rPr>
        <w:br/>
      </w:r>
    </w:p>
    <w:p w14:paraId="4BC89B14" w14:textId="69F22973" w:rsidR="00850FC0" w:rsidRPr="00C6072E" w:rsidRDefault="00850FC0" w:rsidP="008D774A">
      <w:pPr>
        <w:rPr>
          <w:lang w:val="cs-CZ"/>
        </w:rPr>
      </w:pPr>
    </w:p>
    <w:p w14:paraId="67250402" w14:textId="2527E0CF" w:rsidR="009501DB" w:rsidRPr="00C6072E" w:rsidRDefault="009501DB" w:rsidP="009501DB">
      <w:pPr>
        <w:pStyle w:val="Nadpis1"/>
        <w:rPr>
          <w:lang w:val="cs-CZ"/>
        </w:rPr>
      </w:pPr>
      <w:r w:rsidRPr="00C6072E">
        <w:rPr>
          <w:lang w:val="cs-CZ"/>
        </w:rPr>
        <w:t xml:space="preserve">| architektonická </w:t>
      </w:r>
      <w:r w:rsidR="00C6072E" w:rsidRPr="00C6072E">
        <w:rPr>
          <w:lang w:val="cs-CZ"/>
        </w:rPr>
        <w:t>správa</w:t>
      </w:r>
      <w:r w:rsidRPr="00C6072E">
        <w:rPr>
          <w:lang w:val="cs-CZ"/>
        </w:rPr>
        <w:t xml:space="preserve"> | koncept | </w:t>
      </w:r>
      <w:r w:rsidR="00D30E13" w:rsidRPr="00C6072E">
        <w:rPr>
          <w:lang w:val="cs-CZ"/>
        </w:rPr>
        <w:t>hmoty</w:t>
      </w:r>
    </w:p>
    <w:p w14:paraId="7C03C172" w14:textId="372131F1" w:rsidR="00DD157B" w:rsidRPr="00C6072E" w:rsidRDefault="00DD157B" w:rsidP="00DD157B">
      <w:pPr>
        <w:rPr>
          <w:lang w:val="cs-CZ"/>
        </w:rPr>
      </w:pPr>
    </w:p>
    <w:p w14:paraId="0F85CA63" w14:textId="1AB1F7A8" w:rsidR="00DD157B" w:rsidRPr="00C6072E" w:rsidRDefault="00DD157B" w:rsidP="00DD157B">
      <w:pPr>
        <w:rPr>
          <w:lang w:val="cs-CZ"/>
        </w:rPr>
      </w:pPr>
    </w:p>
    <w:p w14:paraId="72BE96CB" w14:textId="77777777" w:rsidR="000C008E" w:rsidRPr="00C6072E" w:rsidRDefault="000C008E" w:rsidP="00C6072E">
      <w:pPr>
        <w:spacing w:line="360" w:lineRule="auto"/>
        <w:rPr>
          <w:rFonts w:asciiTheme="majorHAnsi" w:hAnsiTheme="majorHAnsi" w:cstheme="majorHAnsi"/>
          <w:sz w:val="24"/>
          <w:szCs w:val="24"/>
          <w:lang w:val="cs-CZ"/>
        </w:rPr>
      </w:pPr>
      <w:r w:rsidRPr="00C6072E">
        <w:rPr>
          <w:rFonts w:asciiTheme="majorHAnsi" w:hAnsiTheme="majorHAnsi" w:cstheme="majorHAnsi"/>
          <w:sz w:val="24"/>
          <w:szCs w:val="24"/>
          <w:lang w:val="cs-CZ"/>
        </w:rPr>
        <w:t>Vertikální odsazení je dáno danou historickou situací sousedních budov. Studentské centrum navazuje z jedné strany na budovu divadla a z druhé na hotel, které však mají různé výšky, stejně tak ze strany divadla je technický vstup, který chci v r. můj projekt, takže část studentského centra, která se opíjí divadlem, se mísí v jednom patře s vertikální osou.</w:t>
      </w:r>
    </w:p>
    <w:p w14:paraId="27C60720" w14:textId="14ABDAE4" w:rsidR="001F37FF" w:rsidRPr="00C6072E" w:rsidRDefault="000C008E" w:rsidP="00C6072E">
      <w:pPr>
        <w:spacing w:line="360" w:lineRule="auto"/>
        <w:rPr>
          <w:rFonts w:asciiTheme="majorHAnsi" w:hAnsiTheme="majorHAnsi" w:cstheme="majorHAnsi"/>
          <w:sz w:val="24"/>
          <w:szCs w:val="24"/>
          <w:lang w:val="cs-CZ"/>
        </w:rPr>
      </w:pPr>
      <w:r w:rsidRPr="00C6072E">
        <w:rPr>
          <w:rFonts w:asciiTheme="majorHAnsi" w:hAnsiTheme="majorHAnsi" w:cstheme="majorHAnsi"/>
          <w:sz w:val="24"/>
          <w:szCs w:val="24"/>
          <w:lang w:val="cs-CZ"/>
        </w:rPr>
        <w:t>Dochází také k posunutí horních podlaží hluboko do patio, s kruhovým posunutím jednoho z podlaží, tato prostorová kompozice vzniká na základě již existující hry střech sousedních budov.</w:t>
      </w:r>
      <w:r w:rsidR="001F37FF" w:rsidRPr="00C6072E">
        <w:rPr>
          <w:rFonts w:asciiTheme="majorHAnsi" w:hAnsiTheme="majorHAnsi" w:cstheme="majorHAnsi"/>
          <w:sz w:val="24"/>
          <w:szCs w:val="24"/>
          <w:lang w:val="cs-CZ"/>
        </w:rPr>
        <w:br w:type="page"/>
      </w:r>
    </w:p>
    <w:p w14:paraId="730C2872" w14:textId="673158AF" w:rsidR="001F37FF" w:rsidRPr="00C6072E" w:rsidRDefault="001F37FF" w:rsidP="001F37FF">
      <w:pPr>
        <w:pStyle w:val="Nadpis1"/>
        <w:rPr>
          <w:lang w:val="cs-CZ"/>
        </w:rPr>
      </w:pPr>
      <w:r w:rsidRPr="00C6072E">
        <w:rPr>
          <w:lang w:val="cs-CZ"/>
        </w:rPr>
        <w:lastRenderedPageBreak/>
        <w:t xml:space="preserve">| architektonická </w:t>
      </w:r>
      <w:proofErr w:type="spellStart"/>
      <w:r w:rsidRPr="00C6072E">
        <w:rPr>
          <w:lang w:val="cs-CZ"/>
        </w:rPr>
        <w:t>spravá</w:t>
      </w:r>
      <w:proofErr w:type="spellEnd"/>
      <w:r w:rsidRPr="00C6072E">
        <w:rPr>
          <w:lang w:val="cs-CZ"/>
        </w:rPr>
        <w:t xml:space="preserve"> |</w:t>
      </w:r>
      <w:r w:rsidRPr="00C6072E">
        <w:rPr>
          <w:rFonts w:asciiTheme="minorHAnsi" w:hAnsiTheme="minorHAnsi"/>
          <w:lang w:val="cs-CZ"/>
        </w:rPr>
        <w:t xml:space="preserve"> </w:t>
      </w:r>
      <w:r w:rsidR="003F11B8" w:rsidRPr="00C6072E">
        <w:rPr>
          <w:lang w:val="cs-CZ"/>
        </w:rPr>
        <w:t>p</w:t>
      </w:r>
      <w:r w:rsidRPr="00C6072E">
        <w:rPr>
          <w:lang w:val="cs-CZ"/>
        </w:rPr>
        <w:t>rogram</w:t>
      </w:r>
    </w:p>
    <w:p w14:paraId="067D9E13" w14:textId="1C25F202" w:rsidR="001F37FF" w:rsidRPr="00C6072E" w:rsidRDefault="001F37FF" w:rsidP="001F37FF">
      <w:pPr>
        <w:rPr>
          <w:lang w:val="cs-CZ"/>
        </w:rPr>
      </w:pPr>
    </w:p>
    <w:p w14:paraId="35AC0CAC" w14:textId="771D7927" w:rsidR="001F37FF" w:rsidRPr="00C6072E" w:rsidRDefault="001F37FF" w:rsidP="001F37FF">
      <w:pPr>
        <w:rPr>
          <w:rFonts w:ascii="Yrsa-Light" w:hAnsi="Yrsa-Light"/>
          <w:color w:val="242021"/>
          <w:sz w:val="24"/>
          <w:szCs w:val="24"/>
          <w:lang w:val="cs-CZ"/>
        </w:rPr>
      </w:pPr>
    </w:p>
    <w:p w14:paraId="5DAABDFA" w14:textId="2D43E750" w:rsidR="00397DFD" w:rsidRPr="00C6072E" w:rsidRDefault="00397DFD" w:rsidP="00397DFD">
      <w:pPr>
        <w:rPr>
          <w:rFonts w:asciiTheme="majorHAnsi" w:hAnsiTheme="majorHAnsi" w:cstheme="majorHAnsi"/>
          <w:color w:val="242021"/>
          <w:sz w:val="24"/>
          <w:szCs w:val="24"/>
          <w:lang w:val="cs-CZ"/>
        </w:rPr>
      </w:pPr>
      <w:r w:rsidRPr="00C6072E">
        <w:rPr>
          <w:rFonts w:asciiTheme="majorHAnsi" w:hAnsiTheme="majorHAnsi" w:cstheme="majorHAnsi"/>
          <w:color w:val="242021"/>
          <w:sz w:val="24"/>
          <w:szCs w:val="24"/>
          <w:lang w:val="cs-CZ"/>
        </w:rPr>
        <w:t xml:space="preserve">Funkčně program vnitřního prostoru </w:t>
      </w:r>
      <w:proofErr w:type="gramStart"/>
      <w:r w:rsidRPr="00C6072E">
        <w:rPr>
          <w:rFonts w:asciiTheme="majorHAnsi" w:hAnsiTheme="majorHAnsi" w:cstheme="majorHAnsi"/>
          <w:color w:val="242021"/>
          <w:sz w:val="24"/>
          <w:szCs w:val="24"/>
          <w:lang w:val="cs-CZ"/>
        </w:rPr>
        <w:t>tvoří</w:t>
      </w:r>
      <w:proofErr w:type="gramEnd"/>
      <w:r w:rsidRPr="00C6072E">
        <w:rPr>
          <w:rFonts w:asciiTheme="majorHAnsi" w:hAnsiTheme="majorHAnsi" w:cstheme="majorHAnsi"/>
          <w:color w:val="242021"/>
          <w:sz w:val="24"/>
          <w:szCs w:val="24"/>
          <w:lang w:val="cs-CZ"/>
        </w:rPr>
        <w:t xml:space="preserve"> především coworkingové centrum, kde mohou studovat či pracovat nejen studenti, ale i všichni, kdo to </w:t>
      </w:r>
      <w:r w:rsidR="00C6072E" w:rsidRPr="00C6072E">
        <w:rPr>
          <w:rFonts w:asciiTheme="majorHAnsi" w:hAnsiTheme="majorHAnsi" w:cstheme="majorHAnsi"/>
          <w:color w:val="242021"/>
          <w:sz w:val="24"/>
          <w:szCs w:val="24"/>
          <w:lang w:val="cs-CZ"/>
        </w:rPr>
        <w:t>vyžaduje</w:t>
      </w:r>
      <w:r w:rsidRPr="00C6072E">
        <w:rPr>
          <w:rFonts w:asciiTheme="majorHAnsi" w:hAnsiTheme="majorHAnsi" w:cstheme="majorHAnsi"/>
          <w:color w:val="242021"/>
          <w:sz w:val="24"/>
          <w:szCs w:val="24"/>
          <w:lang w:val="cs-CZ"/>
        </w:rPr>
        <w:t xml:space="preserve">, funkce ale je však nabízena především studentům. Vnitřní prostory jsou velké otevřené prostory s </w:t>
      </w:r>
      <w:proofErr w:type="spellStart"/>
      <w:r w:rsidRPr="00C6072E">
        <w:rPr>
          <w:rFonts w:asciiTheme="majorHAnsi" w:hAnsiTheme="majorHAnsi" w:cstheme="majorHAnsi"/>
          <w:color w:val="242021"/>
          <w:sz w:val="24"/>
          <w:szCs w:val="24"/>
          <w:lang w:val="cs-CZ"/>
        </w:rPr>
        <w:t>atriemi</w:t>
      </w:r>
      <w:proofErr w:type="spellEnd"/>
      <w:r w:rsidRPr="00C6072E">
        <w:rPr>
          <w:rFonts w:asciiTheme="majorHAnsi" w:hAnsiTheme="majorHAnsi" w:cstheme="majorHAnsi"/>
          <w:color w:val="242021"/>
          <w:sz w:val="24"/>
          <w:szCs w:val="24"/>
          <w:lang w:val="cs-CZ"/>
        </w:rPr>
        <w:t>.</w:t>
      </w:r>
    </w:p>
    <w:p w14:paraId="7A46F995" w14:textId="77777777" w:rsidR="00397DFD" w:rsidRPr="00C6072E" w:rsidRDefault="00397DFD" w:rsidP="00397DFD">
      <w:pPr>
        <w:rPr>
          <w:rFonts w:asciiTheme="majorHAnsi" w:hAnsiTheme="majorHAnsi" w:cstheme="majorHAnsi"/>
          <w:color w:val="242021"/>
          <w:sz w:val="24"/>
          <w:szCs w:val="24"/>
          <w:lang w:val="cs-CZ"/>
        </w:rPr>
      </w:pPr>
    </w:p>
    <w:p w14:paraId="0FE1BA33" w14:textId="77777777" w:rsidR="00397DFD" w:rsidRPr="00C6072E" w:rsidRDefault="00397DFD" w:rsidP="00397DFD">
      <w:pPr>
        <w:rPr>
          <w:rFonts w:asciiTheme="majorHAnsi" w:hAnsiTheme="majorHAnsi" w:cstheme="majorHAnsi"/>
          <w:color w:val="242021"/>
          <w:sz w:val="24"/>
          <w:szCs w:val="24"/>
          <w:lang w:val="cs-CZ"/>
        </w:rPr>
      </w:pPr>
      <w:r w:rsidRPr="00C6072E">
        <w:rPr>
          <w:rFonts w:asciiTheme="majorHAnsi" w:hAnsiTheme="majorHAnsi" w:cstheme="majorHAnsi"/>
          <w:color w:val="242021"/>
          <w:sz w:val="24"/>
          <w:szCs w:val="24"/>
          <w:lang w:val="cs-CZ"/>
        </w:rPr>
        <w:t>Součástí budovy studentského centra je:</w:t>
      </w:r>
    </w:p>
    <w:p w14:paraId="61B0EDBF" w14:textId="77777777" w:rsidR="00397DFD" w:rsidRPr="00C6072E" w:rsidRDefault="00397DFD" w:rsidP="00397DFD">
      <w:pPr>
        <w:rPr>
          <w:rFonts w:asciiTheme="majorHAnsi" w:hAnsiTheme="majorHAnsi" w:cstheme="majorHAnsi"/>
          <w:color w:val="242021"/>
          <w:sz w:val="24"/>
          <w:szCs w:val="24"/>
          <w:lang w:val="cs-CZ"/>
        </w:rPr>
      </w:pPr>
    </w:p>
    <w:p w14:paraId="5B9DB391" w14:textId="0C86365B" w:rsidR="00397DFD" w:rsidRPr="00C6072E" w:rsidRDefault="00397DFD" w:rsidP="00C6072E">
      <w:pPr>
        <w:ind w:left="720"/>
        <w:rPr>
          <w:rFonts w:asciiTheme="majorHAnsi" w:hAnsiTheme="majorHAnsi" w:cstheme="majorHAnsi"/>
          <w:color w:val="242021"/>
          <w:sz w:val="24"/>
          <w:szCs w:val="24"/>
          <w:lang w:val="cs-CZ"/>
        </w:rPr>
      </w:pPr>
      <w:r w:rsidRPr="00C6072E">
        <w:rPr>
          <w:rFonts w:asciiTheme="majorHAnsi" w:hAnsiTheme="majorHAnsi" w:cstheme="majorHAnsi"/>
          <w:color w:val="242021"/>
          <w:sz w:val="24"/>
          <w:szCs w:val="24"/>
          <w:lang w:val="cs-CZ"/>
        </w:rPr>
        <w:t>/</w:t>
      </w:r>
      <w:r w:rsidR="00C6072E">
        <w:rPr>
          <w:rFonts w:asciiTheme="majorHAnsi" w:hAnsiTheme="majorHAnsi" w:cstheme="majorHAnsi"/>
          <w:color w:val="242021"/>
          <w:sz w:val="24"/>
          <w:szCs w:val="24"/>
          <w:lang w:val="cs-CZ"/>
        </w:rPr>
        <w:t>R</w:t>
      </w:r>
      <w:r w:rsidRPr="00C6072E">
        <w:rPr>
          <w:rFonts w:asciiTheme="majorHAnsi" w:hAnsiTheme="majorHAnsi" w:cstheme="majorHAnsi"/>
          <w:color w:val="242021"/>
          <w:sz w:val="24"/>
          <w:szCs w:val="24"/>
          <w:lang w:val="cs-CZ"/>
        </w:rPr>
        <w:t>estaurace-jídelna (s pokojovou službou, aleje spíše studentská jídelna než drahá restaurace)</w:t>
      </w:r>
    </w:p>
    <w:p w14:paraId="4BFEB331" w14:textId="77777777" w:rsidR="00397DFD" w:rsidRPr="00C6072E" w:rsidRDefault="00397DFD" w:rsidP="00C6072E">
      <w:pPr>
        <w:ind w:left="720"/>
        <w:rPr>
          <w:rFonts w:asciiTheme="majorHAnsi" w:hAnsiTheme="majorHAnsi" w:cstheme="majorHAnsi"/>
          <w:color w:val="242021"/>
          <w:sz w:val="24"/>
          <w:szCs w:val="24"/>
          <w:lang w:val="cs-CZ"/>
        </w:rPr>
      </w:pPr>
    </w:p>
    <w:p w14:paraId="052D3FC3" w14:textId="4D0B5CD1" w:rsidR="00397DFD" w:rsidRPr="00C6072E" w:rsidRDefault="00397DFD" w:rsidP="00C6072E">
      <w:pPr>
        <w:ind w:left="720"/>
        <w:rPr>
          <w:rFonts w:asciiTheme="majorHAnsi" w:hAnsiTheme="majorHAnsi" w:cstheme="majorHAnsi"/>
          <w:color w:val="242021"/>
          <w:sz w:val="24"/>
          <w:szCs w:val="24"/>
          <w:lang w:val="cs-CZ"/>
        </w:rPr>
      </w:pPr>
      <w:r w:rsidRPr="00C6072E">
        <w:rPr>
          <w:rFonts w:asciiTheme="majorHAnsi" w:hAnsiTheme="majorHAnsi" w:cstheme="majorHAnsi"/>
          <w:color w:val="242021"/>
          <w:sz w:val="24"/>
          <w:szCs w:val="24"/>
          <w:lang w:val="cs-CZ"/>
        </w:rPr>
        <w:t>/</w:t>
      </w:r>
      <w:r w:rsidR="00C6072E">
        <w:rPr>
          <w:rFonts w:asciiTheme="majorHAnsi" w:hAnsiTheme="majorHAnsi" w:cstheme="majorHAnsi"/>
          <w:color w:val="242021"/>
          <w:sz w:val="24"/>
          <w:szCs w:val="24"/>
          <w:lang w:val="cs-CZ"/>
        </w:rPr>
        <w:t>G</w:t>
      </w:r>
      <w:r w:rsidRPr="00C6072E">
        <w:rPr>
          <w:rFonts w:asciiTheme="majorHAnsi" w:hAnsiTheme="majorHAnsi" w:cstheme="majorHAnsi"/>
          <w:color w:val="242021"/>
          <w:sz w:val="24"/>
          <w:szCs w:val="24"/>
          <w:lang w:val="cs-CZ"/>
        </w:rPr>
        <w:t>alerie k výstavě studentských prací</w:t>
      </w:r>
    </w:p>
    <w:p w14:paraId="33F3D0F7" w14:textId="77777777" w:rsidR="00397DFD" w:rsidRPr="00C6072E" w:rsidRDefault="00397DFD" w:rsidP="00C6072E">
      <w:pPr>
        <w:ind w:left="720"/>
        <w:rPr>
          <w:rFonts w:asciiTheme="majorHAnsi" w:hAnsiTheme="majorHAnsi" w:cstheme="majorHAnsi"/>
          <w:color w:val="242021"/>
          <w:sz w:val="24"/>
          <w:szCs w:val="24"/>
          <w:lang w:val="cs-CZ"/>
        </w:rPr>
      </w:pPr>
    </w:p>
    <w:p w14:paraId="2BA46541" w14:textId="62DB5916" w:rsidR="00397DFD" w:rsidRPr="00C6072E" w:rsidRDefault="00397DFD" w:rsidP="00C6072E">
      <w:pPr>
        <w:ind w:left="720"/>
        <w:rPr>
          <w:rFonts w:asciiTheme="majorHAnsi" w:hAnsiTheme="majorHAnsi" w:cstheme="majorHAnsi"/>
          <w:color w:val="242021"/>
          <w:sz w:val="24"/>
          <w:szCs w:val="24"/>
          <w:lang w:val="cs-CZ"/>
        </w:rPr>
      </w:pPr>
      <w:r w:rsidRPr="00C6072E">
        <w:rPr>
          <w:rFonts w:asciiTheme="majorHAnsi" w:hAnsiTheme="majorHAnsi" w:cstheme="majorHAnsi"/>
          <w:color w:val="242021"/>
          <w:sz w:val="24"/>
          <w:szCs w:val="24"/>
          <w:lang w:val="cs-CZ"/>
        </w:rPr>
        <w:t xml:space="preserve">/ </w:t>
      </w:r>
      <w:r w:rsidR="00C6072E">
        <w:rPr>
          <w:rFonts w:asciiTheme="majorHAnsi" w:hAnsiTheme="majorHAnsi" w:cstheme="majorHAnsi"/>
          <w:color w:val="242021"/>
          <w:sz w:val="24"/>
          <w:szCs w:val="24"/>
          <w:lang w:val="cs-CZ"/>
        </w:rPr>
        <w:t>P</w:t>
      </w:r>
      <w:r w:rsidRPr="00C6072E">
        <w:rPr>
          <w:rFonts w:asciiTheme="majorHAnsi" w:hAnsiTheme="majorHAnsi" w:cstheme="majorHAnsi"/>
          <w:color w:val="242021"/>
          <w:sz w:val="24"/>
          <w:szCs w:val="24"/>
          <w:lang w:val="cs-CZ"/>
        </w:rPr>
        <w:t xml:space="preserve">odzemní parkoviště (má 40 míst, </w:t>
      </w:r>
      <w:proofErr w:type="gramStart"/>
      <w:r w:rsidRPr="00C6072E">
        <w:rPr>
          <w:rFonts w:asciiTheme="majorHAnsi" w:hAnsiTheme="majorHAnsi" w:cstheme="majorHAnsi"/>
          <w:color w:val="242021"/>
          <w:sz w:val="24"/>
          <w:szCs w:val="24"/>
          <w:lang w:val="cs-CZ"/>
        </w:rPr>
        <w:t>poslouží</w:t>
      </w:r>
      <w:proofErr w:type="gramEnd"/>
      <w:r w:rsidRPr="00C6072E">
        <w:rPr>
          <w:rFonts w:asciiTheme="majorHAnsi" w:hAnsiTheme="majorHAnsi" w:cstheme="majorHAnsi"/>
          <w:color w:val="242021"/>
          <w:sz w:val="24"/>
          <w:szCs w:val="24"/>
          <w:lang w:val="cs-CZ"/>
        </w:rPr>
        <w:t xml:space="preserve"> i jako parkoviště pro sousední hotel, protože v současné době jsou parcely, na kterých se plánuje vybudování studentského centra, nadzemní parkoviště hotelu)</w:t>
      </w:r>
    </w:p>
    <w:p w14:paraId="5CCD3A11" w14:textId="77777777" w:rsidR="00397DFD" w:rsidRPr="00C6072E" w:rsidRDefault="00397DFD" w:rsidP="00C6072E">
      <w:pPr>
        <w:ind w:left="720"/>
        <w:rPr>
          <w:rFonts w:asciiTheme="majorHAnsi" w:hAnsiTheme="majorHAnsi" w:cstheme="majorHAnsi"/>
          <w:color w:val="242021"/>
          <w:sz w:val="24"/>
          <w:szCs w:val="24"/>
          <w:lang w:val="cs-CZ"/>
        </w:rPr>
      </w:pPr>
    </w:p>
    <w:p w14:paraId="483974A5" w14:textId="570FDE3B" w:rsidR="00397DFD" w:rsidRPr="00C6072E" w:rsidRDefault="00397DFD" w:rsidP="00C6072E">
      <w:pPr>
        <w:ind w:left="720"/>
        <w:rPr>
          <w:rFonts w:asciiTheme="majorHAnsi" w:hAnsiTheme="majorHAnsi" w:cstheme="majorHAnsi"/>
          <w:color w:val="242021"/>
          <w:sz w:val="24"/>
          <w:szCs w:val="24"/>
          <w:lang w:val="cs-CZ"/>
        </w:rPr>
      </w:pPr>
      <w:r w:rsidRPr="00C6072E">
        <w:rPr>
          <w:rFonts w:asciiTheme="majorHAnsi" w:hAnsiTheme="majorHAnsi" w:cstheme="majorHAnsi"/>
          <w:color w:val="242021"/>
          <w:sz w:val="24"/>
          <w:szCs w:val="24"/>
          <w:lang w:val="cs-CZ"/>
        </w:rPr>
        <w:t>/</w:t>
      </w:r>
      <w:r w:rsidR="00C6072E">
        <w:rPr>
          <w:rFonts w:asciiTheme="majorHAnsi" w:hAnsiTheme="majorHAnsi" w:cstheme="majorHAnsi"/>
          <w:color w:val="242021"/>
          <w:sz w:val="24"/>
          <w:szCs w:val="24"/>
        </w:rPr>
        <w:t>K</w:t>
      </w:r>
      <w:proofErr w:type="spellStart"/>
      <w:r w:rsidRPr="00C6072E">
        <w:rPr>
          <w:rFonts w:asciiTheme="majorHAnsi" w:hAnsiTheme="majorHAnsi" w:cstheme="majorHAnsi"/>
          <w:color w:val="242021"/>
          <w:sz w:val="24"/>
          <w:szCs w:val="24"/>
          <w:lang w:val="cs-CZ"/>
        </w:rPr>
        <w:t>nihovna</w:t>
      </w:r>
      <w:proofErr w:type="spellEnd"/>
      <w:r w:rsidRPr="00C6072E">
        <w:rPr>
          <w:rFonts w:asciiTheme="majorHAnsi" w:hAnsiTheme="majorHAnsi" w:cstheme="majorHAnsi"/>
          <w:color w:val="242021"/>
          <w:sz w:val="24"/>
          <w:szCs w:val="24"/>
          <w:lang w:val="cs-CZ"/>
        </w:rPr>
        <w:t xml:space="preserve"> (malá knihovna, kde si nebudete moci brát knihy s sebou, ale raději si v ní budete číst)</w:t>
      </w:r>
    </w:p>
    <w:p w14:paraId="5F3CA8F1" w14:textId="77777777" w:rsidR="00397DFD" w:rsidRPr="00C6072E" w:rsidRDefault="00397DFD" w:rsidP="00C6072E">
      <w:pPr>
        <w:ind w:left="720"/>
        <w:rPr>
          <w:rFonts w:asciiTheme="majorHAnsi" w:hAnsiTheme="majorHAnsi" w:cstheme="majorHAnsi"/>
          <w:color w:val="242021"/>
          <w:sz w:val="24"/>
          <w:szCs w:val="24"/>
          <w:lang w:val="cs-CZ"/>
        </w:rPr>
      </w:pPr>
    </w:p>
    <w:p w14:paraId="352A1EF0" w14:textId="559D53A9" w:rsidR="00397DFD" w:rsidRPr="00C6072E" w:rsidRDefault="00397DFD" w:rsidP="00C6072E">
      <w:pPr>
        <w:ind w:left="720"/>
        <w:rPr>
          <w:rFonts w:asciiTheme="majorHAnsi" w:hAnsiTheme="majorHAnsi" w:cstheme="majorHAnsi"/>
          <w:color w:val="242021"/>
          <w:sz w:val="24"/>
          <w:szCs w:val="24"/>
          <w:lang w:val="cs-CZ"/>
        </w:rPr>
      </w:pPr>
      <w:r w:rsidRPr="00C6072E">
        <w:rPr>
          <w:rFonts w:asciiTheme="majorHAnsi" w:hAnsiTheme="majorHAnsi" w:cstheme="majorHAnsi"/>
          <w:color w:val="242021"/>
          <w:sz w:val="24"/>
          <w:szCs w:val="24"/>
          <w:lang w:val="cs-CZ"/>
        </w:rPr>
        <w:t>/</w:t>
      </w:r>
      <w:r w:rsidR="00C6072E">
        <w:rPr>
          <w:rFonts w:asciiTheme="majorHAnsi" w:hAnsiTheme="majorHAnsi" w:cstheme="majorHAnsi"/>
          <w:color w:val="242021"/>
          <w:sz w:val="24"/>
          <w:szCs w:val="24"/>
          <w:lang w:val="uk-UA"/>
        </w:rPr>
        <w:t>С</w:t>
      </w:r>
      <w:proofErr w:type="spellStart"/>
      <w:r w:rsidRPr="00C6072E">
        <w:rPr>
          <w:rFonts w:asciiTheme="majorHAnsi" w:hAnsiTheme="majorHAnsi" w:cstheme="majorHAnsi"/>
          <w:color w:val="242021"/>
          <w:sz w:val="24"/>
          <w:szCs w:val="24"/>
          <w:lang w:val="cs-CZ"/>
        </w:rPr>
        <w:t>offee</w:t>
      </w:r>
      <w:proofErr w:type="spellEnd"/>
      <w:r w:rsidRPr="00C6072E">
        <w:rPr>
          <w:rFonts w:asciiTheme="majorHAnsi" w:hAnsiTheme="majorHAnsi" w:cstheme="majorHAnsi"/>
          <w:color w:val="242021"/>
          <w:sz w:val="24"/>
          <w:szCs w:val="24"/>
          <w:lang w:val="cs-CZ"/>
        </w:rPr>
        <w:t xml:space="preserve"> shop (malá kavárna v přízemí, dává kávu s sebou)</w:t>
      </w:r>
    </w:p>
    <w:p w14:paraId="2BF19A8E" w14:textId="77777777" w:rsidR="00397DFD" w:rsidRPr="00C6072E" w:rsidRDefault="00397DFD" w:rsidP="00C6072E">
      <w:pPr>
        <w:ind w:left="720"/>
        <w:rPr>
          <w:rFonts w:asciiTheme="majorHAnsi" w:hAnsiTheme="majorHAnsi" w:cstheme="majorHAnsi"/>
          <w:color w:val="242021"/>
          <w:sz w:val="24"/>
          <w:szCs w:val="24"/>
          <w:lang w:val="cs-CZ"/>
        </w:rPr>
      </w:pPr>
    </w:p>
    <w:p w14:paraId="7AB103DE" w14:textId="0FEBF202" w:rsidR="00397DFD" w:rsidRPr="00C6072E" w:rsidRDefault="00397DFD" w:rsidP="00C6072E">
      <w:pPr>
        <w:ind w:left="720"/>
        <w:rPr>
          <w:rFonts w:asciiTheme="majorHAnsi" w:hAnsiTheme="majorHAnsi" w:cstheme="majorHAnsi"/>
          <w:color w:val="242021"/>
          <w:sz w:val="24"/>
          <w:szCs w:val="24"/>
          <w:lang w:val="cs-CZ"/>
        </w:rPr>
      </w:pPr>
      <w:r w:rsidRPr="00C6072E">
        <w:rPr>
          <w:rFonts w:asciiTheme="majorHAnsi" w:hAnsiTheme="majorHAnsi" w:cstheme="majorHAnsi"/>
          <w:color w:val="242021"/>
          <w:sz w:val="24"/>
          <w:szCs w:val="24"/>
          <w:lang w:val="cs-CZ"/>
        </w:rPr>
        <w:t>/</w:t>
      </w:r>
      <w:r w:rsidR="00C6072E">
        <w:rPr>
          <w:rFonts w:asciiTheme="majorHAnsi" w:hAnsiTheme="majorHAnsi" w:cstheme="majorHAnsi"/>
          <w:color w:val="242021"/>
          <w:sz w:val="24"/>
          <w:szCs w:val="24"/>
          <w:lang w:val="cs-CZ"/>
        </w:rPr>
        <w:t>C</w:t>
      </w:r>
      <w:r w:rsidRPr="00C6072E">
        <w:rPr>
          <w:rFonts w:asciiTheme="majorHAnsi" w:hAnsiTheme="majorHAnsi" w:cstheme="majorHAnsi"/>
          <w:color w:val="242021"/>
          <w:sz w:val="24"/>
          <w:szCs w:val="24"/>
          <w:lang w:val="cs-CZ"/>
        </w:rPr>
        <w:t>oworkingové prostory (skládající se z různých variant míst pro práci a studium, od velkých stolů pro firmy až po odlehlé prostory pro jednu osobu)</w:t>
      </w:r>
    </w:p>
    <w:p w14:paraId="69F95FA2" w14:textId="1ED6C3B0" w:rsidR="00CF1A18" w:rsidRPr="00C6072E" w:rsidRDefault="00CF1A18" w:rsidP="00C6072E">
      <w:pPr>
        <w:ind w:left="720"/>
        <w:rPr>
          <w:rFonts w:asciiTheme="majorHAnsi" w:hAnsiTheme="majorHAnsi" w:cstheme="majorHAnsi"/>
          <w:color w:val="242021"/>
          <w:sz w:val="24"/>
          <w:szCs w:val="24"/>
          <w:lang w:val="cs-CZ"/>
        </w:rPr>
      </w:pPr>
    </w:p>
    <w:p w14:paraId="39A992FF" w14:textId="1D1D3A0A" w:rsidR="00397DFD" w:rsidRPr="00C6072E" w:rsidRDefault="00397DFD" w:rsidP="00C6072E">
      <w:pPr>
        <w:pStyle w:val="Nzev"/>
        <w:spacing w:line="360" w:lineRule="auto"/>
        <w:ind w:left="720"/>
        <w:rPr>
          <w:rFonts w:asciiTheme="majorHAnsi" w:eastAsia="Arial" w:hAnsiTheme="majorHAnsi" w:cstheme="majorHAnsi"/>
          <w:color w:val="242021"/>
          <w:spacing w:val="0"/>
          <w:kern w:val="0"/>
          <w:sz w:val="24"/>
          <w:szCs w:val="24"/>
          <w:lang w:val="cs-CZ"/>
        </w:rPr>
      </w:pPr>
      <w:r w:rsidRPr="00C6072E">
        <w:rPr>
          <w:rFonts w:asciiTheme="majorHAnsi" w:eastAsia="Arial" w:hAnsiTheme="majorHAnsi" w:cstheme="majorHAnsi"/>
          <w:color w:val="242021"/>
          <w:spacing w:val="0"/>
          <w:kern w:val="0"/>
          <w:sz w:val="24"/>
          <w:szCs w:val="24"/>
          <w:lang w:val="cs-CZ"/>
        </w:rPr>
        <w:t>/</w:t>
      </w:r>
      <w:r w:rsidR="00C6072E">
        <w:rPr>
          <w:rFonts w:asciiTheme="majorHAnsi" w:eastAsia="Arial" w:hAnsiTheme="majorHAnsi" w:cstheme="majorHAnsi"/>
          <w:color w:val="242021"/>
          <w:spacing w:val="0"/>
          <w:kern w:val="0"/>
          <w:sz w:val="24"/>
          <w:szCs w:val="24"/>
          <w:lang w:val="cs-CZ"/>
        </w:rPr>
        <w:t>H</w:t>
      </w:r>
      <w:r w:rsidRPr="00C6072E">
        <w:rPr>
          <w:rFonts w:asciiTheme="majorHAnsi" w:eastAsia="Arial" w:hAnsiTheme="majorHAnsi" w:cstheme="majorHAnsi"/>
          <w:color w:val="242021"/>
          <w:spacing w:val="0"/>
          <w:kern w:val="0"/>
          <w:sz w:val="24"/>
          <w:szCs w:val="24"/>
          <w:lang w:val="cs-CZ"/>
        </w:rPr>
        <w:t>ala</w:t>
      </w:r>
    </w:p>
    <w:p w14:paraId="3979154E" w14:textId="77777777" w:rsidR="00397DFD" w:rsidRPr="00C6072E" w:rsidRDefault="00397DFD" w:rsidP="00C6072E">
      <w:pPr>
        <w:pStyle w:val="Nzev"/>
        <w:spacing w:line="360" w:lineRule="auto"/>
        <w:ind w:left="720"/>
        <w:rPr>
          <w:rFonts w:asciiTheme="majorHAnsi" w:eastAsia="Arial" w:hAnsiTheme="majorHAnsi" w:cstheme="majorHAnsi"/>
          <w:color w:val="242021"/>
          <w:spacing w:val="0"/>
          <w:kern w:val="0"/>
          <w:sz w:val="24"/>
          <w:szCs w:val="24"/>
          <w:lang w:val="cs-CZ"/>
        </w:rPr>
      </w:pPr>
    </w:p>
    <w:p w14:paraId="753334EA" w14:textId="41E065B6" w:rsidR="00397DFD" w:rsidRPr="00C6072E" w:rsidRDefault="00397DFD" w:rsidP="00C6072E">
      <w:pPr>
        <w:pStyle w:val="Nzev"/>
        <w:spacing w:line="360" w:lineRule="auto"/>
        <w:ind w:left="720"/>
        <w:rPr>
          <w:rFonts w:asciiTheme="majorHAnsi" w:eastAsia="Arial" w:hAnsiTheme="majorHAnsi" w:cstheme="majorHAnsi"/>
          <w:color w:val="242021"/>
          <w:spacing w:val="0"/>
          <w:kern w:val="0"/>
          <w:sz w:val="24"/>
          <w:szCs w:val="24"/>
          <w:lang w:val="cs-CZ"/>
        </w:rPr>
      </w:pPr>
      <w:r w:rsidRPr="00C6072E">
        <w:rPr>
          <w:rFonts w:asciiTheme="majorHAnsi" w:eastAsia="Arial" w:hAnsiTheme="majorHAnsi" w:cstheme="majorHAnsi"/>
          <w:color w:val="242021"/>
          <w:spacing w:val="0"/>
          <w:kern w:val="0"/>
          <w:sz w:val="24"/>
          <w:szCs w:val="24"/>
          <w:lang w:val="cs-CZ"/>
        </w:rPr>
        <w:t>/</w:t>
      </w:r>
      <w:r w:rsidR="00C6072E">
        <w:rPr>
          <w:rFonts w:asciiTheme="majorHAnsi" w:eastAsia="Arial" w:hAnsiTheme="majorHAnsi" w:cstheme="majorHAnsi"/>
          <w:color w:val="242021"/>
          <w:spacing w:val="0"/>
          <w:kern w:val="0"/>
          <w:sz w:val="24"/>
          <w:szCs w:val="24"/>
          <w:lang w:val="cs-CZ"/>
        </w:rPr>
        <w:t>T</w:t>
      </w:r>
      <w:r w:rsidR="00C6072E" w:rsidRPr="00C6072E">
        <w:rPr>
          <w:rFonts w:asciiTheme="majorHAnsi" w:eastAsia="Arial" w:hAnsiTheme="majorHAnsi" w:cstheme="majorHAnsi"/>
          <w:color w:val="242021"/>
          <w:spacing w:val="0"/>
          <w:kern w:val="0"/>
          <w:sz w:val="24"/>
          <w:szCs w:val="24"/>
          <w:lang w:val="cs-CZ"/>
        </w:rPr>
        <w:t>echnické</w:t>
      </w:r>
      <w:r w:rsidRPr="00C6072E">
        <w:rPr>
          <w:rFonts w:asciiTheme="majorHAnsi" w:eastAsia="Arial" w:hAnsiTheme="majorHAnsi" w:cstheme="majorHAnsi"/>
          <w:color w:val="242021"/>
          <w:spacing w:val="0"/>
          <w:kern w:val="0"/>
          <w:sz w:val="24"/>
          <w:szCs w:val="24"/>
          <w:lang w:val="cs-CZ"/>
        </w:rPr>
        <w:t xml:space="preserve"> </w:t>
      </w:r>
      <w:r w:rsidR="00C6072E" w:rsidRPr="00C6072E">
        <w:rPr>
          <w:rFonts w:asciiTheme="majorHAnsi" w:eastAsia="Arial" w:hAnsiTheme="majorHAnsi" w:cstheme="majorHAnsi"/>
          <w:color w:val="242021"/>
          <w:spacing w:val="0"/>
          <w:kern w:val="0"/>
          <w:sz w:val="24"/>
          <w:szCs w:val="24"/>
          <w:lang w:val="cs-CZ"/>
        </w:rPr>
        <w:t>zařízeni</w:t>
      </w:r>
    </w:p>
    <w:p w14:paraId="4881DE35" w14:textId="77777777" w:rsidR="00397DFD" w:rsidRPr="00C6072E" w:rsidRDefault="00397DFD" w:rsidP="00C6072E">
      <w:pPr>
        <w:pStyle w:val="Nzev"/>
        <w:spacing w:line="360" w:lineRule="auto"/>
        <w:ind w:left="720"/>
        <w:rPr>
          <w:rFonts w:asciiTheme="majorHAnsi" w:eastAsia="Arial" w:hAnsiTheme="majorHAnsi" w:cstheme="majorHAnsi"/>
          <w:color w:val="242021"/>
          <w:spacing w:val="0"/>
          <w:kern w:val="0"/>
          <w:sz w:val="24"/>
          <w:szCs w:val="24"/>
          <w:lang w:val="cs-CZ"/>
        </w:rPr>
      </w:pPr>
    </w:p>
    <w:p w14:paraId="393671FE" w14:textId="2E891CDF" w:rsidR="00397DFD" w:rsidRPr="00C6072E" w:rsidRDefault="00397DFD" w:rsidP="00C6072E">
      <w:pPr>
        <w:pStyle w:val="Nzev"/>
        <w:spacing w:line="360" w:lineRule="auto"/>
        <w:ind w:left="720"/>
        <w:rPr>
          <w:rFonts w:asciiTheme="majorHAnsi" w:eastAsia="Arial" w:hAnsiTheme="majorHAnsi" w:cstheme="majorHAnsi"/>
          <w:color w:val="242021"/>
          <w:spacing w:val="0"/>
          <w:kern w:val="0"/>
          <w:sz w:val="24"/>
          <w:szCs w:val="24"/>
          <w:lang w:val="cs-CZ"/>
        </w:rPr>
      </w:pPr>
      <w:r w:rsidRPr="00C6072E">
        <w:rPr>
          <w:rFonts w:asciiTheme="majorHAnsi" w:eastAsia="Arial" w:hAnsiTheme="majorHAnsi" w:cstheme="majorHAnsi"/>
          <w:color w:val="242021"/>
          <w:spacing w:val="0"/>
          <w:kern w:val="0"/>
          <w:sz w:val="24"/>
          <w:szCs w:val="24"/>
          <w:lang w:val="cs-CZ"/>
        </w:rPr>
        <w:t>/</w:t>
      </w:r>
      <w:r w:rsidR="00C6072E">
        <w:rPr>
          <w:rFonts w:asciiTheme="majorHAnsi" w:eastAsia="Arial" w:hAnsiTheme="majorHAnsi" w:cstheme="majorHAnsi"/>
          <w:color w:val="242021"/>
          <w:spacing w:val="0"/>
          <w:kern w:val="0"/>
          <w:sz w:val="24"/>
          <w:szCs w:val="24"/>
          <w:lang w:val="cs-CZ"/>
        </w:rPr>
        <w:t>K</w:t>
      </w:r>
      <w:r w:rsidRPr="00C6072E">
        <w:rPr>
          <w:rFonts w:asciiTheme="majorHAnsi" w:eastAsia="Arial" w:hAnsiTheme="majorHAnsi" w:cstheme="majorHAnsi"/>
          <w:color w:val="242021"/>
          <w:spacing w:val="0"/>
          <w:kern w:val="0"/>
          <w:sz w:val="24"/>
          <w:szCs w:val="24"/>
          <w:lang w:val="cs-CZ"/>
        </w:rPr>
        <w:t>onferenční sály</w:t>
      </w:r>
    </w:p>
    <w:p w14:paraId="78BFF5D6" w14:textId="77777777" w:rsidR="00397DFD" w:rsidRPr="00C6072E" w:rsidRDefault="00397DFD" w:rsidP="00C6072E">
      <w:pPr>
        <w:pStyle w:val="Nzev"/>
        <w:spacing w:line="360" w:lineRule="auto"/>
        <w:ind w:left="720"/>
        <w:rPr>
          <w:rFonts w:asciiTheme="majorHAnsi" w:eastAsia="Arial" w:hAnsiTheme="majorHAnsi" w:cstheme="majorHAnsi"/>
          <w:color w:val="242021"/>
          <w:spacing w:val="0"/>
          <w:kern w:val="0"/>
          <w:sz w:val="24"/>
          <w:szCs w:val="24"/>
          <w:lang w:val="cs-CZ"/>
        </w:rPr>
      </w:pPr>
    </w:p>
    <w:p w14:paraId="77470767" w14:textId="7FC913FA" w:rsidR="00397DFD" w:rsidRPr="00C6072E" w:rsidRDefault="00397DFD" w:rsidP="00C6072E">
      <w:pPr>
        <w:pStyle w:val="Nzev"/>
        <w:spacing w:line="360" w:lineRule="auto"/>
        <w:ind w:left="720"/>
        <w:rPr>
          <w:rFonts w:asciiTheme="majorHAnsi" w:eastAsia="Arial" w:hAnsiTheme="majorHAnsi" w:cstheme="majorHAnsi"/>
          <w:color w:val="242021"/>
          <w:spacing w:val="0"/>
          <w:kern w:val="0"/>
          <w:sz w:val="24"/>
          <w:szCs w:val="24"/>
          <w:lang w:val="cs-CZ"/>
        </w:rPr>
      </w:pPr>
      <w:r w:rsidRPr="00C6072E">
        <w:rPr>
          <w:rFonts w:asciiTheme="majorHAnsi" w:eastAsia="Arial" w:hAnsiTheme="majorHAnsi" w:cstheme="majorHAnsi"/>
          <w:color w:val="242021"/>
          <w:spacing w:val="0"/>
          <w:kern w:val="0"/>
          <w:sz w:val="24"/>
          <w:szCs w:val="24"/>
          <w:lang w:val="cs-CZ"/>
        </w:rPr>
        <w:t>/</w:t>
      </w:r>
      <w:r w:rsidR="00C6072E">
        <w:rPr>
          <w:rFonts w:asciiTheme="majorHAnsi" w:eastAsia="Arial" w:hAnsiTheme="majorHAnsi" w:cstheme="majorHAnsi"/>
          <w:color w:val="242021"/>
          <w:spacing w:val="0"/>
          <w:kern w:val="0"/>
          <w:sz w:val="24"/>
          <w:szCs w:val="24"/>
          <w:lang w:val="cs-CZ"/>
        </w:rPr>
        <w:t>K</w:t>
      </w:r>
      <w:r w:rsidRPr="00C6072E">
        <w:rPr>
          <w:rFonts w:asciiTheme="majorHAnsi" w:eastAsia="Arial" w:hAnsiTheme="majorHAnsi" w:cstheme="majorHAnsi"/>
          <w:color w:val="242021"/>
          <w:spacing w:val="0"/>
          <w:kern w:val="0"/>
          <w:sz w:val="24"/>
          <w:szCs w:val="24"/>
          <w:lang w:val="cs-CZ"/>
        </w:rPr>
        <w:t xml:space="preserve">onferenční </w:t>
      </w:r>
      <w:r w:rsidR="00C6072E" w:rsidRPr="00C6072E">
        <w:rPr>
          <w:rFonts w:asciiTheme="majorHAnsi" w:eastAsia="Arial" w:hAnsiTheme="majorHAnsi" w:cstheme="majorHAnsi"/>
          <w:color w:val="242021"/>
          <w:spacing w:val="0"/>
          <w:kern w:val="0"/>
          <w:sz w:val="24"/>
          <w:szCs w:val="24"/>
          <w:lang w:val="cs-CZ"/>
        </w:rPr>
        <w:t>místnosti</w:t>
      </w:r>
    </w:p>
    <w:p w14:paraId="7AF3F393" w14:textId="77777777" w:rsidR="00397DFD" w:rsidRPr="00C6072E" w:rsidRDefault="00397DFD" w:rsidP="00C6072E">
      <w:pPr>
        <w:pStyle w:val="Nzev"/>
        <w:spacing w:line="360" w:lineRule="auto"/>
        <w:ind w:left="720"/>
        <w:rPr>
          <w:rFonts w:asciiTheme="majorHAnsi" w:eastAsia="Arial" w:hAnsiTheme="majorHAnsi" w:cstheme="majorHAnsi"/>
          <w:color w:val="242021"/>
          <w:spacing w:val="0"/>
          <w:kern w:val="0"/>
          <w:sz w:val="24"/>
          <w:szCs w:val="24"/>
          <w:lang w:val="cs-CZ"/>
        </w:rPr>
      </w:pPr>
    </w:p>
    <w:p w14:paraId="7BD443A9" w14:textId="6E5B84DA" w:rsidR="00397DFD" w:rsidRPr="00C6072E" w:rsidRDefault="00397DFD" w:rsidP="00C6072E">
      <w:pPr>
        <w:pStyle w:val="Nzev"/>
        <w:spacing w:line="360" w:lineRule="auto"/>
        <w:ind w:left="720"/>
        <w:rPr>
          <w:rFonts w:asciiTheme="majorHAnsi" w:eastAsia="Arial" w:hAnsiTheme="majorHAnsi" w:cstheme="majorHAnsi"/>
          <w:color w:val="242021"/>
          <w:spacing w:val="0"/>
          <w:kern w:val="0"/>
          <w:sz w:val="24"/>
          <w:szCs w:val="24"/>
          <w:lang w:val="cs-CZ"/>
        </w:rPr>
      </w:pPr>
      <w:r w:rsidRPr="00C6072E">
        <w:rPr>
          <w:rFonts w:asciiTheme="majorHAnsi" w:eastAsia="Arial" w:hAnsiTheme="majorHAnsi" w:cstheme="majorHAnsi"/>
          <w:color w:val="242021"/>
          <w:spacing w:val="0"/>
          <w:kern w:val="0"/>
          <w:sz w:val="24"/>
          <w:szCs w:val="24"/>
          <w:lang w:val="cs-CZ"/>
        </w:rPr>
        <w:t>/</w:t>
      </w:r>
      <w:r w:rsidR="00C6072E">
        <w:rPr>
          <w:rFonts w:asciiTheme="majorHAnsi" w:eastAsia="Arial" w:hAnsiTheme="majorHAnsi" w:cstheme="majorHAnsi"/>
          <w:color w:val="242021"/>
          <w:spacing w:val="0"/>
          <w:kern w:val="0"/>
          <w:sz w:val="24"/>
          <w:szCs w:val="24"/>
          <w:lang w:val="cs-CZ"/>
        </w:rPr>
        <w:t>C</w:t>
      </w:r>
      <w:r w:rsidRPr="00C6072E">
        <w:rPr>
          <w:rFonts w:asciiTheme="majorHAnsi" w:eastAsia="Arial" w:hAnsiTheme="majorHAnsi" w:cstheme="majorHAnsi"/>
          <w:color w:val="242021"/>
          <w:spacing w:val="0"/>
          <w:kern w:val="0"/>
          <w:sz w:val="24"/>
          <w:szCs w:val="24"/>
          <w:lang w:val="cs-CZ"/>
        </w:rPr>
        <w:t>entrum počítačové techniky</w:t>
      </w:r>
    </w:p>
    <w:p w14:paraId="1934B4F1" w14:textId="77777777" w:rsidR="00397DFD" w:rsidRPr="00C6072E" w:rsidRDefault="00397DFD" w:rsidP="00C6072E">
      <w:pPr>
        <w:pStyle w:val="Nzev"/>
        <w:spacing w:line="360" w:lineRule="auto"/>
        <w:ind w:left="720"/>
        <w:rPr>
          <w:rFonts w:asciiTheme="majorHAnsi" w:eastAsia="Arial" w:hAnsiTheme="majorHAnsi" w:cstheme="majorHAnsi"/>
          <w:color w:val="242021"/>
          <w:spacing w:val="0"/>
          <w:kern w:val="0"/>
          <w:sz w:val="24"/>
          <w:szCs w:val="24"/>
          <w:lang w:val="cs-CZ"/>
        </w:rPr>
      </w:pPr>
    </w:p>
    <w:p w14:paraId="394068C9" w14:textId="74A5FAE6" w:rsidR="00397DFD" w:rsidRPr="00C6072E" w:rsidRDefault="00397DFD" w:rsidP="00C6072E">
      <w:pPr>
        <w:pStyle w:val="Nzev"/>
        <w:spacing w:line="360" w:lineRule="auto"/>
        <w:ind w:left="720"/>
        <w:rPr>
          <w:rFonts w:asciiTheme="majorHAnsi" w:eastAsia="Arial" w:hAnsiTheme="majorHAnsi" w:cstheme="majorHAnsi"/>
          <w:color w:val="242021"/>
          <w:spacing w:val="0"/>
          <w:kern w:val="0"/>
          <w:sz w:val="24"/>
          <w:szCs w:val="24"/>
          <w:lang w:val="cs-CZ"/>
        </w:rPr>
      </w:pPr>
      <w:r w:rsidRPr="00C6072E">
        <w:rPr>
          <w:rFonts w:asciiTheme="majorHAnsi" w:eastAsia="Arial" w:hAnsiTheme="majorHAnsi" w:cstheme="majorHAnsi"/>
          <w:color w:val="242021"/>
          <w:spacing w:val="0"/>
          <w:kern w:val="0"/>
          <w:sz w:val="24"/>
          <w:szCs w:val="24"/>
          <w:lang w:val="cs-CZ"/>
        </w:rPr>
        <w:t>/</w:t>
      </w:r>
      <w:r w:rsidR="00C6072E">
        <w:rPr>
          <w:rFonts w:asciiTheme="majorHAnsi" w:eastAsia="Arial" w:hAnsiTheme="majorHAnsi" w:cstheme="majorHAnsi"/>
          <w:color w:val="242021"/>
          <w:spacing w:val="0"/>
          <w:kern w:val="0"/>
          <w:sz w:val="24"/>
          <w:szCs w:val="24"/>
          <w:lang w:val="cs-CZ"/>
        </w:rPr>
        <w:t>K</w:t>
      </w:r>
      <w:r w:rsidRPr="00C6072E">
        <w:rPr>
          <w:rFonts w:asciiTheme="majorHAnsi" w:eastAsia="Arial" w:hAnsiTheme="majorHAnsi" w:cstheme="majorHAnsi"/>
          <w:color w:val="242021"/>
          <w:spacing w:val="0"/>
          <w:kern w:val="0"/>
          <w:sz w:val="24"/>
          <w:szCs w:val="24"/>
          <w:lang w:val="cs-CZ"/>
        </w:rPr>
        <w:t>uchyně (2, 3 a 4 podlaží budou vybaveny malými kuchyňkami</w:t>
      </w:r>
      <w:r w:rsidR="007E704D" w:rsidRPr="00C6072E">
        <w:rPr>
          <w:rFonts w:asciiTheme="majorHAnsi" w:hAnsiTheme="majorHAnsi" w:cstheme="majorHAnsi"/>
          <w:color w:val="242021"/>
          <w:sz w:val="24"/>
          <w:szCs w:val="24"/>
          <w:lang w:val="cs-CZ"/>
        </w:rPr>
        <w:t>)</w:t>
      </w:r>
    </w:p>
    <w:p w14:paraId="72978DBB" w14:textId="77777777" w:rsidR="00397DFD" w:rsidRPr="00C6072E" w:rsidRDefault="00397DFD" w:rsidP="00397DFD">
      <w:pPr>
        <w:pStyle w:val="Nzev"/>
        <w:spacing w:line="360" w:lineRule="auto"/>
        <w:rPr>
          <w:rFonts w:ascii="Yrsa-Light" w:eastAsia="Arial" w:hAnsi="Yrsa-Light" w:cs="Arial"/>
          <w:color w:val="242021"/>
          <w:spacing w:val="0"/>
          <w:kern w:val="0"/>
          <w:sz w:val="24"/>
          <w:szCs w:val="24"/>
          <w:lang w:val="cs-CZ"/>
        </w:rPr>
      </w:pPr>
    </w:p>
    <w:p w14:paraId="11E025F3" w14:textId="77777777" w:rsidR="007E704D" w:rsidRPr="00C6072E" w:rsidRDefault="007E704D" w:rsidP="007E704D">
      <w:pPr>
        <w:rPr>
          <w:lang w:val="cs-CZ"/>
        </w:rPr>
      </w:pPr>
    </w:p>
    <w:p w14:paraId="5F1CA2D5" w14:textId="77777777" w:rsidR="007E704D" w:rsidRPr="00C6072E" w:rsidRDefault="007E704D" w:rsidP="007E704D">
      <w:pPr>
        <w:rPr>
          <w:lang w:val="cs-CZ"/>
        </w:rPr>
      </w:pPr>
    </w:p>
    <w:p w14:paraId="689FB120" w14:textId="77777777" w:rsidR="007E704D" w:rsidRPr="00C6072E" w:rsidRDefault="007E704D" w:rsidP="007E704D">
      <w:pPr>
        <w:rPr>
          <w:lang w:val="cs-CZ"/>
        </w:rPr>
      </w:pPr>
    </w:p>
    <w:p w14:paraId="515AFA1B" w14:textId="77777777" w:rsidR="007E704D" w:rsidRPr="00C6072E" w:rsidRDefault="007E704D" w:rsidP="007E704D">
      <w:pPr>
        <w:rPr>
          <w:lang w:val="cs-CZ"/>
        </w:rPr>
      </w:pPr>
    </w:p>
    <w:p w14:paraId="5699FEC1" w14:textId="7700BE75" w:rsidR="00397DFD" w:rsidRPr="00C6072E" w:rsidRDefault="00397DFD" w:rsidP="00397DFD">
      <w:pPr>
        <w:pStyle w:val="Nzev"/>
        <w:spacing w:line="360" w:lineRule="auto"/>
        <w:rPr>
          <w:rFonts w:asciiTheme="majorHAnsi" w:hAnsiTheme="majorHAnsi" w:cstheme="majorHAnsi"/>
          <w:color w:val="000000" w:themeColor="text1"/>
          <w:sz w:val="24"/>
          <w:szCs w:val="24"/>
          <w:shd w:val="clear" w:color="auto" w:fill="FFFFFF"/>
          <w:lang w:val="cs-CZ"/>
        </w:rPr>
      </w:pPr>
      <w:r w:rsidRPr="00C6072E">
        <w:rPr>
          <w:rFonts w:ascii="Vafle Light VUT" w:hAnsi="Vafle Light VUT"/>
          <w:b/>
          <w:spacing w:val="0"/>
          <w:kern w:val="0"/>
          <w:sz w:val="36"/>
          <w:szCs w:val="32"/>
          <w:lang w:val="cs-CZ"/>
        </w:rPr>
        <w:lastRenderedPageBreak/>
        <w:t>| architektonická správa |stavebně-technické řešení</w:t>
      </w:r>
      <w:r w:rsidR="001C5461" w:rsidRPr="00C6072E">
        <w:rPr>
          <w:rStyle w:val="Nadpis1Char"/>
          <w:lang w:val="cs-CZ"/>
        </w:rPr>
        <w:br/>
      </w:r>
      <w:r w:rsidRPr="00C6072E">
        <w:rPr>
          <w:rFonts w:asciiTheme="majorHAnsi" w:hAnsiTheme="majorHAnsi" w:cstheme="majorHAnsi"/>
          <w:color w:val="000000" w:themeColor="text1"/>
          <w:sz w:val="24"/>
          <w:szCs w:val="24"/>
          <w:shd w:val="clear" w:color="auto" w:fill="FFFFFF"/>
          <w:lang w:val="cs-CZ"/>
        </w:rPr>
        <w:t xml:space="preserve">Objem studentského centra má volně rozmístěnou kombinaci pilířů a nosných stěn. Jádra, stěny i stropy ve všech podlažích jsou provedeny jako železobetonové monolitické. Pilíře v průměru 300x300 mm, 1NP, 2NP a 3NP </w:t>
      </w:r>
      <w:proofErr w:type="gramStart"/>
      <w:r w:rsidRPr="00C6072E">
        <w:rPr>
          <w:rFonts w:asciiTheme="majorHAnsi" w:hAnsiTheme="majorHAnsi" w:cstheme="majorHAnsi"/>
          <w:color w:val="000000" w:themeColor="text1"/>
          <w:sz w:val="24"/>
          <w:szCs w:val="24"/>
          <w:shd w:val="clear" w:color="auto" w:fill="FFFFFF"/>
          <w:lang w:val="cs-CZ"/>
        </w:rPr>
        <w:t>s</w:t>
      </w:r>
      <w:proofErr w:type="gramEnd"/>
      <w:r w:rsidRPr="00C6072E">
        <w:rPr>
          <w:rFonts w:asciiTheme="majorHAnsi" w:hAnsiTheme="majorHAnsi" w:cstheme="majorHAnsi"/>
          <w:color w:val="000000" w:themeColor="text1"/>
          <w:sz w:val="24"/>
          <w:szCs w:val="24"/>
          <w:shd w:val="clear" w:color="auto" w:fill="FFFFFF"/>
          <w:lang w:val="cs-CZ"/>
        </w:rPr>
        <w:t xml:space="preserve"> železobetonu s ocelovým spřaženým průřezem, v dalších patrech jen železobetonové, na 1PP kombinaci dvou variantu.</w:t>
      </w:r>
    </w:p>
    <w:p w14:paraId="6CCF26ED" w14:textId="77777777" w:rsidR="00397DFD" w:rsidRPr="00C6072E" w:rsidRDefault="00397DFD" w:rsidP="00397DFD">
      <w:pPr>
        <w:pStyle w:val="Nzev"/>
        <w:spacing w:line="360" w:lineRule="auto"/>
        <w:rPr>
          <w:rFonts w:asciiTheme="majorHAnsi" w:hAnsiTheme="majorHAnsi" w:cstheme="majorHAnsi"/>
          <w:color w:val="000000" w:themeColor="text1"/>
          <w:sz w:val="24"/>
          <w:szCs w:val="24"/>
          <w:shd w:val="clear" w:color="auto" w:fill="FFFFFF"/>
          <w:lang w:val="cs-CZ"/>
        </w:rPr>
      </w:pPr>
    </w:p>
    <w:p w14:paraId="0B8279AB" w14:textId="4A67ED85" w:rsidR="001D3C42" w:rsidRPr="00C6072E" w:rsidRDefault="00397DFD" w:rsidP="00397DFD">
      <w:pPr>
        <w:pStyle w:val="Nzev"/>
        <w:spacing w:line="360" w:lineRule="auto"/>
        <w:rPr>
          <w:rFonts w:asciiTheme="majorHAnsi" w:hAnsiTheme="majorHAnsi" w:cstheme="majorHAnsi"/>
          <w:color w:val="000000" w:themeColor="text1"/>
          <w:sz w:val="24"/>
          <w:szCs w:val="24"/>
          <w:lang w:val="cs-CZ"/>
        </w:rPr>
      </w:pPr>
      <w:r w:rsidRPr="00C6072E">
        <w:rPr>
          <w:rFonts w:asciiTheme="majorHAnsi" w:hAnsiTheme="majorHAnsi" w:cstheme="majorHAnsi"/>
          <w:color w:val="000000" w:themeColor="text1"/>
          <w:sz w:val="24"/>
          <w:szCs w:val="24"/>
          <w:shd w:val="clear" w:color="auto" w:fill="FFFFFF"/>
          <w:lang w:val="cs-CZ"/>
        </w:rPr>
        <w:t>Fasáda je vyřešena monolitickou vnější betonovou stěnou.</w:t>
      </w:r>
    </w:p>
    <w:p w14:paraId="4EC2C940" w14:textId="21AF78A4" w:rsidR="001D3C42" w:rsidRPr="00C6072E" w:rsidRDefault="001D3C42" w:rsidP="00253104">
      <w:pPr>
        <w:spacing w:line="360" w:lineRule="auto"/>
        <w:rPr>
          <w:rFonts w:asciiTheme="majorHAnsi" w:hAnsiTheme="majorHAnsi" w:cstheme="majorHAnsi"/>
          <w:color w:val="000000" w:themeColor="text1"/>
          <w:sz w:val="24"/>
          <w:szCs w:val="24"/>
          <w:lang w:val="cs-CZ"/>
        </w:rPr>
      </w:pPr>
    </w:p>
    <w:p w14:paraId="63B3DDA1" w14:textId="064A5038" w:rsidR="001D3C42" w:rsidRPr="00C6072E" w:rsidRDefault="001D3C42" w:rsidP="00253104">
      <w:pPr>
        <w:spacing w:line="360" w:lineRule="auto"/>
        <w:rPr>
          <w:rFonts w:asciiTheme="majorHAnsi" w:hAnsiTheme="majorHAnsi" w:cstheme="majorHAnsi"/>
          <w:color w:val="000000" w:themeColor="text1"/>
          <w:sz w:val="24"/>
          <w:szCs w:val="24"/>
          <w:lang w:val="cs-CZ"/>
        </w:rPr>
      </w:pPr>
    </w:p>
    <w:p w14:paraId="6BF428F1" w14:textId="77777777" w:rsidR="001D3C42" w:rsidRPr="00C6072E" w:rsidRDefault="001D3C42" w:rsidP="00253104">
      <w:pPr>
        <w:spacing w:line="360" w:lineRule="auto"/>
        <w:rPr>
          <w:rFonts w:asciiTheme="majorHAnsi" w:hAnsiTheme="majorHAnsi" w:cstheme="majorHAnsi"/>
          <w:color w:val="000000" w:themeColor="text1"/>
          <w:sz w:val="24"/>
          <w:szCs w:val="24"/>
          <w:shd w:val="clear" w:color="auto" w:fill="FFFFFF"/>
          <w:lang w:val="cs-CZ"/>
        </w:rPr>
      </w:pPr>
    </w:p>
    <w:p w14:paraId="2C1CE891" w14:textId="47A0B99A" w:rsidR="008D774A" w:rsidRPr="00C6072E" w:rsidRDefault="008D774A" w:rsidP="008D774A">
      <w:pPr>
        <w:pStyle w:val="Nzev"/>
        <w:rPr>
          <w:rFonts w:asciiTheme="minorHAnsi" w:eastAsia="Arial" w:hAnsiTheme="minorHAnsi" w:cstheme="minorHAnsi"/>
          <w:lang w:val="cs-CZ"/>
        </w:rPr>
      </w:pPr>
    </w:p>
    <w:p w14:paraId="1FBC0F32" w14:textId="5E3C8B5E" w:rsidR="001D3C42" w:rsidRPr="00C6072E" w:rsidRDefault="001D3C42" w:rsidP="001D3C42">
      <w:pPr>
        <w:pStyle w:val="Nadpis1"/>
        <w:rPr>
          <w:lang w:val="cs-CZ"/>
        </w:rPr>
      </w:pPr>
      <w:r w:rsidRPr="00C6072E">
        <w:rPr>
          <w:lang w:val="cs-CZ"/>
        </w:rPr>
        <w:t>| závěr</w:t>
      </w:r>
    </w:p>
    <w:p w14:paraId="53BB6B9D" w14:textId="581C5767" w:rsidR="001D3C42" w:rsidRPr="00C6072E" w:rsidRDefault="001D3C42" w:rsidP="001D3C42">
      <w:pPr>
        <w:rPr>
          <w:lang w:val="cs-CZ"/>
        </w:rPr>
      </w:pPr>
    </w:p>
    <w:p w14:paraId="097AF33C" w14:textId="7C6857DE" w:rsidR="001D3C42" w:rsidRPr="00C6072E" w:rsidRDefault="001D3C42" w:rsidP="00695C26">
      <w:pPr>
        <w:spacing w:line="360" w:lineRule="auto"/>
        <w:rPr>
          <w:rFonts w:asciiTheme="majorHAnsi" w:hAnsiTheme="majorHAnsi" w:cstheme="majorHAnsi"/>
          <w:color w:val="242021"/>
          <w:sz w:val="24"/>
          <w:szCs w:val="24"/>
          <w:lang w:val="cs-CZ"/>
        </w:rPr>
      </w:pPr>
      <w:r w:rsidRPr="00C6072E">
        <w:rPr>
          <w:rFonts w:asciiTheme="majorHAnsi" w:hAnsiTheme="majorHAnsi" w:cstheme="majorHAnsi"/>
          <w:sz w:val="24"/>
          <w:szCs w:val="24"/>
          <w:lang w:val="cs-CZ"/>
        </w:rPr>
        <w:t xml:space="preserve">Návrh se </w:t>
      </w:r>
      <w:proofErr w:type="gramStart"/>
      <w:r w:rsidRPr="00C6072E">
        <w:rPr>
          <w:rFonts w:asciiTheme="majorHAnsi" w:hAnsiTheme="majorHAnsi" w:cstheme="majorHAnsi"/>
          <w:sz w:val="24"/>
          <w:szCs w:val="24"/>
          <w:lang w:val="cs-CZ"/>
        </w:rPr>
        <w:t>snaží</w:t>
      </w:r>
      <w:proofErr w:type="gramEnd"/>
      <w:r w:rsidRPr="00C6072E">
        <w:rPr>
          <w:rFonts w:asciiTheme="majorHAnsi" w:hAnsiTheme="majorHAnsi" w:cstheme="majorHAnsi"/>
          <w:sz w:val="24"/>
          <w:szCs w:val="24"/>
          <w:lang w:val="cs-CZ"/>
        </w:rPr>
        <w:t xml:space="preserve"> </w:t>
      </w:r>
      <w:r w:rsidR="00B15076" w:rsidRPr="00C6072E">
        <w:rPr>
          <w:rFonts w:asciiTheme="majorHAnsi" w:hAnsiTheme="majorHAnsi" w:cstheme="majorHAnsi"/>
          <w:sz w:val="24"/>
          <w:szCs w:val="24"/>
          <w:lang w:val="cs-CZ"/>
        </w:rPr>
        <w:t xml:space="preserve">najít </w:t>
      </w:r>
      <w:r w:rsidR="00C704D2" w:rsidRPr="00C6072E">
        <w:rPr>
          <w:rFonts w:asciiTheme="majorHAnsi" w:hAnsiTheme="majorHAnsi" w:cstheme="majorHAnsi"/>
          <w:sz w:val="24"/>
          <w:szCs w:val="24"/>
          <w:lang w:val="cs-CZ"/>
        </w:rPr>
        <w:t>odpověď</w:t>
      </w:r>
      <w:r w:rsidR="00B15076" w:rsidRPr="00C6072E">
        <w:rPr>
          <w:rFonts w:asciiTheme="majorHAnsi" w:hAnsiTheme="majorHAnsi" w:cstheme="majorHAnsi"/>
          <w:sz w:val="24"/>
          <w:szCs w:val="24"/>
          <w:lang w:val="cs-CZ"/>
        </w:rPr>
        <w:t xml:space="preserve"> na </w:t>
      </w:r>
      <w:r w:rsidR="00C704D2" w:rsidRPr="00C6072E">
        <w:rPr>
          <w:rFonts w:asciiTheme="majorHAnsi" w:hAnsiTheme="majorHAnsi" w:cstheme="majorHAnsi"/>
          <w:sz w:val="24"/>
          <w:szCs w:val="24"/>
          <w:lang w:val="cs-CZ"/>
        </w:rPr>
        <w:t>otázku</w:t>
      </w:r>
      <w:r w:rsidRPr="00C6072E">
        <w:rPr>
          <w:rFonts w:asciiTheme="majorHAnsi" w:hAnsiTheme="majorHAnsi" w:cstheme="majorHAnsi"/>
          <w:sz w:val="24"/>
          <w:szCs w:val="24"/>
          <w:lang w:val="cs-CZ"/>
        </w:rPr>
        <w:t xml:space="preserve"> </w:t>
      </w:r>
      <w:r w:rsidR="00C704D2" w:rsidRPr="00C6072E">
        <w:rPr>
          <w:rFonts w:asciiTheme="majorHAnsi" w:hAnsiTheme="majorHAnsi" w:cstheme="majorHAnsi"/>
          <w:sz w:val="24"/>
          <w:szCs w:val="24"/>
          <w:lang w:val="cs-CZ"/>
        </w:rPr>
        <w:t>zahušťovaní</w:t>
      </w:r>
      <w:r w:rsidRPr="00C6072E">
        <w:rPr>
          <w:rFonts w:asciiTheme="majorHAnsi" w:hAnsiTheme="majorHAnsi" w:cstheme="majorHAnsi"/>
          <w:sz w:val="24"/>
          <w:szCs w:val="24"/>
          <w:lang w:val="cs-CZ"/>
        </w:rPr>
        <w:t xml:space="preserve"> </w:t>
      </w:r>
      <w:r w:rsidR="00B15076" w:rsidRPr="00C6072E">
        <w:rPr>
          <w:rFonts w:asciiTheme="majorHAnsi" w:hAnsiTheme="majorHAnsi" w:cstheme="majorHAnsi"/>
          <w:sz w:val="24"/>
          <w:szCs w:val="24"/>
          <w:lang w:val="cs-CZ"/>
        </w:rPr>
        <w:t>města</w:t>
      </w:r>
      <w:r w:rsidR="00C704D2" w:rsidRPr="00C6072E">
        <w:rPr>
          <w:rFonts w:asciiTheme="majorHAnsi" w:hAnsiTheme="majorHAnsi" w:cstheme="majorHAnsi"/>
          <w:sz w:val="24"/>
          <w:szCs w:val="24"/>
          <w:lang w:val="cs-CZ"/>
        </w:rPr>
        <w:t>. A udělat to</w:t>
      </w:r>
      <w:r w:rsidR="00B15076" w:rsidRPr="00C6072E">
        <w:rPr>
          <w:rFonts w:asciiTheme="majorHAnsi" w:hAnsiTheme="majorHAnsi" w:cstheme="majorHAnsi"/>
          <w:sz w:val="24"/>
          <w:szCs w:val="24"/>
          <w:lang w:val="cs-CZ"/>
        </w:rPr>
        <w:t xml:space="preserve"> </w:t>
      </w:r>
      <w:r w:rsidR="00B15076" w:rsidRPr="00C6072E">
        <w:rPr>
          <w:rFonts w:asciiTheme="majorHAnsi" w:hAnsiTheme="majorHAnsi" w:cstheme="majorHAnsi"/>
          <w:color w:val="242021"/>
          <w:sz w:val="24"/>
          <w:szCs w:val="24"/>
          <w:lang w:val="cs-CZ"/>
        </w:rPr>
        <w:t xml:space="preserve">bez tlaku na rozpínavost města a s </w:t>
      </w:r>
      <w:r w:rsidR="00C704D2" w:rsidRPr="00C6072E">
        <w:rPr>
          <w:rFonts w:asciiTheme="majorHAnsi" w:hAnsiTheme="majorHAnsi" w:cstheme="majorHAnsi"/>
          <w:color w:val="242021"/>
          <w:sz w:val="24"/>
          <w:szCs w:val="24"/>
          <w:lang w:val="cs-CZ"/>
        </w:rPr>
        <w:t>využitím ji</w:t>
      </w:r>
      <w:r w:rsidR="00B15076" w:rsidRPr="00C6072E">
        <w:rPr>
          <w:rFonts w:asciiTheme="majorHAnsi" w:hAnsiTheme="majorHAnsi" w:cstheme="majorHAnsi"/>
          <w:color w:val="242021"/>
          <w:sz w:val="24"/>
          <w:szCs w:val="24"/>
          <w:lang w:val="cs-CZ"/>
        </w:rPr>
        <w:t xml:space="preserve">ž </w:t>
      </w:r>
      <w:r w:rsidR="00C704D2" w:rsidRPr="00C6072E">
        <w:rPr>
          <w:rFonts w:asciiTheme="majorHAnsi" w:hAnsiTheme="majorHAnsi" w:cstheme="majorHAnsi"/>
          <w:color w:val="242021"/>
          <w:sz w:val="24"/>
          <w:szCs w:val="24"/>
          <w:lang w:val="cs-CZ"/>
        </w:rPr>
        <w:t>existujícího</w:t>
      </w:r>
      <w:r w:rsidR="00B15076" w:rsidRPr="00C6072E">
        <w:rPr>
          <w:rFonts w:asciiTheme="majorHAnsi" w:hAnsiTheme="majorHAnsi" w:cstheme="majorHAnsi"/>
          <w:color w:val="242021"/>
          <w:sz w:val="24"/>
          <w:szCs w:val="24"/>
          <w:lang w:val="cs-CZ"/>
        </w:rPr>
        <w:t xml:space="preserve"> </w:t>
      </w:r>
      <w:r w:rsidR="00C704D2" w:rsidRPr="00C6072E">
        <w:rPr>
          <w:rFonts w:asciiTheme="majorHAnsi" w:hAnsiTheme="majorHAnsi" w:cstheme="majorHAnsi"/>
          <w:color w:val="242021"/>
          <w:sz w:val="24"/>
          <w:szCs w:val="24"/>
          <w:lang w:val="cs-CZ"/>
        </w:rPr>
        <w:t>potenciálu</w:t>
      </w:r>
      <w:r w:rsidR="00B15076" w:rsidRPr="00C6072E">
        <w:rPr>
          <w:rFonts w:asciiTheme="majorHAnsi" w:hAnsiTheme="majorHAnsi" w:cstheme="majorHAnsi"/>
          <w:color w:val="242021"/>
          <w:sz w:val="24"/>
          <w:szCs w:val="24"/>
          <w:lang w:val="cs-CZ"/>
        </w:rPr>
        <w:t xml:space="preserve">. </w:t>
      </w:r>
      <w:r w:rsidR="00C704D2" w:rsidRPr="00C6072E">
        <w:rPr>
          <w:rFonts w:asciiTheme="majorHAnsi" w:hAnsiTheme="majorHAnsi" w:cstheme="majorHAnsi"/>
          <w:color w:val="242021"/>
          <w:sz w:val="24"/>
          <w:szCs w:val="24"/>
          <w:lang w:val="cs-CZ"/>
        </w:rPr>
        <w:t xml:space="preserve">Znamená zkoncentrovat objem Univerzity Palackého v Olomouci v jednom bodě. </w:t>
      </w:r>
      <w:r w:rsidR="00B15076" w:rsidRPr="00C6072E">
        <w:rPr>
          <w:rFonts w:asciiTheme="majorHAnsi" w:hAnsiTheme="majorHAnsi" w:cstheme="majorHAnsi"/>
          <w:color w:val="242021"/>
          <w:sz w:val="24"/>
          <w:szCs w:val="24"/>
          <w:lang w:val="cs-CZ"/>
        </w:rPr>
        <w:t>S maximálním respek</w:t>
      </w:r>
      <w:r w:rsidR="00C704D2" w:rsidRPr="00C6072E">
        <w:rPr>
          <w:rFonts w:asciiTheme="majorHAnsi" w:hAnsiTheme="majorHAnsi" w:cstheme="majorHAnsi"/>
          <w:color w:val="242021"/>
          <w:sz w:val="24"/>
          <w:szCs w:val="24"/>
          <w:lang w:val="cs-CZ"/>
        </w:rPr>
        <w:t>tem</w:t>
      </w:r>
      <w:r w:rsidR="00B15076" w:rsidRPr="00C6072E">
        <w:rPr>
          <w:rFonts w:asciiTheme="majorHAnsi" w:hAnsiTheme="majorHAnsi" w:cstheme="majorHAnsi"/>
          <w:color w:val="242021"/>
          <w:sz w:val="24"/>
          <w:szCs w:val="24"/>
          <w:lang w:val="cs-CZ"/>
        </w:rPr>
        <w:t xml:space="preserve"> </w:t>
      </w:r>
      <w:r w:rsidR="00695C26" w:rsidRPr="00C6072E">
        <w:rPr>
          <w:rFonts w:asciiTheme="majorHAnsi" w:hAnsiTheme="majorHAnsi" w:cstheme="majorHAnsi"/>
          <w:color w:val="242021"/>
          <w:sz w:val="24"/>
          <w:szCs w:val="24"/>
          <w:lang w:val="cs-CZ"/>
        </w:rPr>
        <w:t>prostředí kolem. Ne „zastavovat“ a „</w:t>
      </w:r>
      <w:r w:rsidR="00C704D2" w:rsidRPr="00C6072E">
        <w:rPr>
          <w:rFonts w:asciiTheme="majorHAnsi" w:hAnsiTheme="majorHAnsi" w:cstheme="majorHAnsi"/>
          <w:color w:val="242021"/>
          <w:sz w:val="24"/>
          <w:szCs w:val="24"/>
          <w:lang w:val="cs-CZ"/>
        </w:rPr>
        <w:t>doplňovat</w:t>
      </w:r>
      <w:r w:rsidR="00695C26" w:rsidRPr="00C6072E">
        <w:rPr>
          <w:rFonts w:asciiTheme="majorHAnsi" w:hAnsiTheme="majorHAnsi" w:cstheme="majorHAnsi"/>
          <w:color w:val="242021"/>
          <w:sz w:val="24"/>
          <w:szCs w:val="24"/>
          <w:lang w:val="cs-CZ"/>
        </w:rPr>
        <w:t>“ infastrukturu města.</w:t>
      </w:r>
      <w:r w:rsidR="00695C26" w:rsidRPr="00C6072E">
        <w:rPr>
          <w:rFonts w:asciiTheme="majorHAnsi" w:hAnsiTheme="majorHAnsi" w:cstheme="majorHAnsi"/>
          <w:color w:val="242021"/>
          <w:sz w:val="24"/>
          <w:szCs w:val="24"/>
          <w:lang w:val="cs-CZ"/>
        </w:rPr>
        <w:br/>
      </w:r>
      <w:r w:rsidR="00C704D2" w:rsidRPr="00C6072E">
        <w:rPr>
          <w:rFonts w:asciiTheme="majorHAnsi" w:hAnsiTheme="majorHAnsi" w:cstheme="majorHAnsi"/>
          <w:color w:val="242021"/>
          <w:sz w:val="24"/>
          <w:szCs w:val="24"/>
          <w:lang w:val="cs-CZ"/>
        </w:rPr>
        <w:t>Diplomová</w:t>
      </w:r>
      <w:r w:rsidR="00695C26" w:rsidRPr="00C6072E">
        <w:rPr>
          <w:rFonts w:asciiTheme="majorHAnsi" w:hAnsiTheme="majorHAnsi" w:cstheme="majorHAnsi"/>
          <w:color w:val="242021"/>
          <w:sz w:val="24"/>
          <w:szCs w:val="24"/>
          <w:lang w:val="cs-CZ"/>
        </w:rPr>
        <w:t xml:space="preserve"> práce ukazuje </w:t>
      </w:r>
      <w:r w:rsidR="00C704D2" w:rsidRPr="00C6072E">
        <w:rPr>
          <w:rFonts w:asciiTheme="majorHAnsi" w:hAnsiTheme="majorHAnsi" w:cstheme="majorHAnsi"/>
          <w:color w:val="242021"/>
          <w:sz w:val="24"/>
          <w:szCs w:val="24"/>
          <w:lang w:val="cs-CZ"/>
        </w:rPr>
        <w:t xml:space="preserve">na </w:t>
      </w:r>
      <w:r w:rsidR="00695C26" w:rsidRPr="00C6072E">
        <w:rPr>
          <w:rFonts w:asciiTheme="majorHAnsi" w:hAnsiTheme="majorHAnsi" w:cstheme="majorHAnsi"/>
          <w:color w:val="242021"/>
          <w:sz w:val="24"/>
          <w:szCs w:val="24"/>
          <w:lang w:val="cs-CZ"/>
        </w:rPr>
        <w:t xml:space="preserve">možnost stvoření </w:t>
      </w:r>
      <w:r w:rsidR="00C704D2" w:rsidRPr="00C6072E">
        <w:rPr>
          <w:rFonts w:asciiTheme="majorHAnsi" w:hAnsiTheme="majorHAnsi" w:cstheme="majorHAnsi"/>
          <w:color w:val="242021"/>
          <w:sz w:val="24"/>
          <w:szCs w:val="24"/>
          <w:lang w:val="cs-CZ"/>
        </w:rPr>
        <w:t>dialogu</w:t>
      </w:r>
      <w:r w:rsidR="00695C26" w:rsidRPr="00C6072E">
        <w:rPr>
          <w:rFonts w:asciiTheme="majorHAnsi" w:hAnsiTheme="majorHAnsi" w:cstheme="majorHAnsi"/>
          <w:color w:val="242021"/>
          <w:sz w:val="24"/>
          <w:szCs w:val="24"/>
          <w:lang w:val="cs-CZ"/>
        </w:rPr>
        <w:t xml:space="preserve"> mezi vnitřním prostorem a venkovním.</w:t>
      </w:r>
    </w:p>
    <w:p w14:paraId="4777D1F8" w14:textId="158C6437" w:rsidR="00FC672C" w:rsidRPr="00C6072E" w:rsidRDefault="00FC672C" w:rsidP="00695C26">
      <w:pPr>
        <w:spacing w:after="160" w:line="360" w:lineRule="auto"/>
        <w:rPr>
          <w:rFonts w:asciiTheme="majorHAnsi" w:eastAsiaTheme="majorEastAsia" w:hAnsiTheme="majorHAnsi" w:cstheme="majorHAnsi"/>
          <w:color w:val="242021"/>
          <w:spacing w:val="-10"/>
          <w:kern w:val="28"/>
          <w:sz w:val="24"/>
          <w:szCs w:val="24"/>
          <w:lang w:val="cs-CZ"/>
        </w:rPr>
      </w:pPr>
      <w:r w:rsidRPr="00C6072E">
        <w:rPr>
          <w:rFonts w:asciiTheme="majorHAnsi" w:eastAsiaTheme="majorEastAsia" w:hAnsiTheme="majorHAnsi" w:cstheme="majorHAnsi"/>
          <w:color w:val="242021"/>
          <w:spacing w:val="-10"/>
          <w:kern w:val="28"/>
          <w:sz w:val="24"/>
          <w:szCs w:val="24"/>
          <w:lang w:val="cs-CZ"/>
        </w:rPr>
        <w:br w:type="page"/>
      </w:r>
    </w:p>
    <w:p w14:paraId="12DB4C45" w14:textId="07B650AF" w:rsidR="00BC2D45" w:rsidRPr="00C6072E" w:rsidRDefault="00FF1FAB" w:rsidP="00FF1FAB">
      <w:pPr>
        <w:pStyle w:val="Nadpis1"/>
        <w:rPr>
          <w:lang w:val="cs-CZ"/>
        </w:rPr>
      </w:pPr>
      <w:r w:rsidRPr="00C6072E">
        <w:rPr>
          <w:lang w:val="cs-CZ"/>
        </w:rPr>
        <w:lastRenderedPageBreak/>
        <w:t>| seznam zdrojů</w:t>
      </w:r>
    </w:p>
    <w:p w14:paraId="7841EF56" w14:textId="77777777" w:rsidR="00FD2940" w:rsidRPr="00C6072E" w:rsidRDefault="00FD2940" w:rsidP="00FD2940">
      <w:pPr>
        <w:rPr>
          <w:lang w:val="cs-CZ"/>
        </w:rPr>
      </w:pPr>
    </w:p>
    <w:p w14:paraId="038530E2" w14:textId="27B10CBE" w:rsidR="00FD2940" w:rsidRPr="00C6072E" w:rsidRDefault="00FD2940" w:rsidP="00FD2940">
      <w:pPr>
        <w:rPr>
          <w:lang w:val="cs-CZ"/>
        </w:rPr>
      </w:pPr>
    </w:p>
    <w:p w14:paraId="4E42A92B" w14:textId="77FA637B" w:rsidR="00FD2940" w:rsidRPr="00C6072E" w:rsidRDefault="00FD2940" w:rsidP="00721EEB">
      <w:pPr>
        <w:ind w:left="720"/>
        <w:rPr>
          <w:rFonts w:asciiTheme="majorHAnsi" w:hAnsiTheme="majorHAnsi" w:cstheme="majorHAnsi"/>
          <w:sz w:val="24"/>
          <w:szCs w:val="24"/>
          <w:lang w:val="cs-CZ"/>
        </w:rPr>
      </w:pPr>
      <w:r w:rsidRPr="00C6072E">
        <w:rPr>
          <w:rFonts w:asciiTheme="majorHAnsi" w:hAnsiTheme="majorHAnsi" w:cstheme="majorHAnsi"/>
          <w:sz w:val="24"/>
          <w:szCs w:val="24"/>
          <w:lang w:val="cs-CZ"/>
        </w:rPr>
        <w:t>[1</w:t>
      </w:r>
      <w:proofErr w:type="gramStart"/>
      <w:r w:rsidRPr="00C6072E">
        <w:rPr>
          <w:rFonts w:asciiTheme="majorHAnsi" w:hAnsiTheme="majorHAnsi" w:cstheme="majorHAnsi"/>
          <w:sz w:val="24"/>
          <w:szCs w:val="24"/>
          <w:lang w:val="cs-CZ"/>
        </w:rPr>
        <w:t>]  BEZBORODKO</w:t>
      </w:r>
      <w:proofErr w:type="gramEnd"/>
      <w:r w:rsidRPr="00C6072E">
        <w:rPr>
          <w:rFonts w:asciiTheme="majorHAnsi" w:hAnsiTheme="majorHAnsi" w:cstheme="majorHAnsi"/>
          <w:sz w:val="24"/>
          <w:szCs w:val="24"/>
          <w:lang w:val="cs-CZ"/>
        </w:rPr>
        <w:t xml:space="preserve">, Anastasiia. OLOMOUC – </w:t>
      </w:r>
      <w:proofErr w:type="spellStart"/>
      <w:r w:rsidRPr="00C6072E">
        <w:rPr>
          <w:rFonts w:asciiTheme="majorHAnsi" w:hAnsiTheme="majorHAnsi" w:cstheme="majorHAnsi"/>
          <w:sz w:val="24"/>
          <w:szCs w:val="24"/>
          <w:lang w:val="cs-CZ"/>
        </w:rPr>
        <w:t>Densification</w:t>
      </w:r>
      <w:proofErr w:type="spellEnd"/>
      <w:r w:rsidRPr="00C6072E">
        <w:rPr>
          <w:rFonts w:asciiTheme="majorHAnsi" w:hAnsiTheme="majorHAnsi" w:cstheme="majorHAnsi"/>
          <w:sz w:val="24"/>
          <w:szCs w:val="24"/>
          <w:lang w:val="cs-CZ"/>
        </w:rPr>
        <w:t xml:space="preserve"> </w:t>
      </w:r>
      <w:proofErr w:type="spellStart"/>
      <w:r w:rsidRPr="00C6072E">
        <w:rPr>
          <w:rFonts w:asciiTheme="majorHAnsi" w:hAnsiTheme="majorHAnsi" w:cstheme="majorHAnsi"/>
          <w:sz w:val="24"/>
          <w:szCs w:val="24"/>
          <w:lang w:val="cs-CZ"/>
        </w:rPr>
        <w:t>Urbaine</w:t>
      </w:r>
      <w:proofErr w:type="spellEnd"/>
      <w:r w:rsidRPr="00C6072E">
        <w:rPr>
          <w:rFonts w:asciiTheme="majorHAnsi" w:hAnsiTheme="majorHAnsi" w:cstheme="majorHAnsi"/>
          <w:sz w:val="24"/>
          <w:szCs w:val="24"/>
          <w:lang w:val="cs-CZ"/>
        </w:rPr>
        <w:t xml:space="preserve"> – zahuštění zastavění [online]. Brno, 2021 </w:t>
      </w:r>
      <w:r w:rsidRPr="00C6072E">
        <w:rPr>
          <w:rStyle w:val="bsttip"/>
          <w:rFonts w:asciiTheme="majorHAnsi" w:hAnsiTheme="majorHAnsi" w:cstheme="majorHAnsi"/>
          <w:sz w:val="24"/>
          <w:szCs w:val="24"/>
          <w:lang w:val="cs-CZ"/>
        </w:rPr>
        <w:t>[cit. 2022-05-07]</w:t>
      </w:r>
      <w:r w:rsidRPr="00C6072E">
        <w:rPr>
          <w:rFonts w:asciiTheme="majorHAnsi" w:hAnsiTheme="majorHAnsi" w:cstheme="majorHAnsi"/>
          <w:sz w:val="24"/>
          <w:szCs w:val="24"/>
          <w:lang w:val="cs-CZ"/>
        </w:rPr>
        <w:t xml:space="preserve">. </w:t>
      </w:r>
      <w:r w:rsidR="00D57046" w:rsidRPr="00C6072E">
        <w:rPr>
          <w:rFonts w:asciiTheme="majorHAnsi" w:hAnsiTheme="majorHAnsi" w:cstheme="majorHAnsi"/>
          <w:sz w:val="24"/>
          <w:szCs w:val="24"/>
          <w:lang w:val="cs-CZ"/>
        </w:rPr>
        <w:t>Dostupné z: Příloha</w:t>
      </w:r>
      <w:r w:rsidR="00721EEB" w:rsidRPr="00C6072E">
        <w:rPr>
          <w:rFonts w:asciiTheme="majorHAnsi" w:hAnsiTheme="majorHAnsi" w:cstheme="majorHAnsi"/>
          <w:sz w:val="24"/>
          <w:szCs w:val="24"/>
          <w:lang w:val="cs-CZ"/>
        </w:rPr>
        <w:t xml:space="preserve"> č.</w:t>
      </w:r>
      <w:r w:rsidR="00D57046" w:rsidRPr="00C6072E">
        <w:rPr>
          <w:rFonts w:asciiTheme="majorHAnsi" w:hAnsiTheme="majorHAnsi" w:cstheme="majorHAnsi"/>
          <w:sz w:val="24"/>
          <w:szCs w:val="24"/>
          <w:lang w:val="cs-CZ"/>
        </w:rPr>
        <w:t xml:space="preserve"> 1. Před diplomní</w:t>
      </w:r>
      <w:r w:rsidRPr="00C6072E">
        <w:rPr>
          <w:rFonts w:asciiTheme="majorHAnsi" w:hAnsiTheme="majorHAnsi" w:cstheme="majorHAnsi"/>
          <w:sz w:val="24"/>
          <w:szCs w:val="24"/>
          <w:lang w:val="cs-CZ"/>
        </w:rPr>
        <w:t xml:space="preserve"> modulový ateliér M3. Vysoké učení technické v Brně, Fakulta architektury, Ústav památkové péče. Vedoucí práce Ivan Koleček.</w:t>
      </w:r>
    </w:p>
    <w:p w14:paraId="68C69810" w14:textId="25C488D0" w:rsidR="00721EEB" w:rsidRPr="00C6072E" w:rsidRDefault="00721EEB" w:rsidP="00FD2940">
      <w:pPr>
        <w:rPr>
          <w:rFonts w:asciiTheme="majorHAnsi" w:hAnsiTheme="majorHAnsi" w:cstheme="majorHAnsi"/>
          <w:sz w:val="24"/>
          <w:szCs w:val="24"/>
          <w:lang w:val="cs-CZ"/>
        </w:rPr>
      </w:pPr>
    </w:p>
    <w:p w14:paraId="6A0D8BA9" w14:textId="25384815" w:rsidR="00721EEB" w:rsidRPr="00C6072E" w:rsidRDefault="00721EEB" w:rsidP="00721EEB">
      <w:pPr>
        <w:pStyle w:val="Odstavecseseznamem"/>
        <w:numPr>
          <w:ilvl w:val="0"/>
          <w:numId w:val="1"/>
        </w:numPr>
        <w:rPr>
          <w:rFonts w:asciiTheme="majorHAnsi" w:hAnsiTheme="majorHAnsi" w:cstheme="majorHAnsi"/>
          <w:sz w:val="24"/>
          <w:szCs w:val="24"/>
          <w:lang w:val="cs-CZ"/>
        </w:rPr>
      </w:pPr>
      <w:r w:rsidRPr="00C6072E">
        <w:rPr>
          <w:rFonts w:asciiTheme="majorHAnsi" w:hAnsiTheme="majorHAnsi" w:cstheme="majorHAnsi"/>
          <w:sz w:val="24"/>
          <w:szCs w:val="24"/>
          <w:lang w:val="cs-CZ"/>
        </w:rPr>
        <w:t>Univerzita Palackého v Olomouci.</w:t>
      </w:r>
      <w:r w:rsidRPr="00C6072E">
        <w:rPr>
          <w:rFonts w:asciiTheme="majorHAnsi" w:hAnsiTheme="majorHAnsi" w:cstheme="majorHAnsi"/>
          <w:i/>
          <w:iCs/>
          <w:sz w:val="24"/>
          <w:szCs w:val="24"/>
          <w:lang w:val="cs-CZ"/>
        </w:rPr>
        <w:t xml:space="preserve"> Univerzita Palackého v Olomouci: Základní informace</w:t>
      </w:r>
      <w:r w:rsidRPr="00C6072E">
        <w:rPr>
          <w:rFonts w:asciiTheme="majorHAnsi" w:hAnsiTheme="majorHAnsi" w:cstheme="majorHAnsi"/>
          <w:sz w:val="24"/>
          <w:szCs w:val="24"/>
          <w:lang w:val="cs-CZ"/>
        </w:rPr>
        <w:t xml:space="preserve"> [online]. [cit. 2022-05-07]. Dostupné z: https://www.upol.cz/univerzita/zakladni-informace/</w:t>
      </w:r>
    </w:p>
    <w:p w14:paraId="7FC155B8" w14:textId="3EF692CA" w:rsidR="00721EEB" w:rsidRPr="00C6072E" w:rsidRDefault="00721EEB" w:rsidP="00FD2940">
      <w:pPr>
        <w:rPr>
          <w:rFonts w:asciiTheme="majorHAnsi" w:hAnsiTheme="majorHAnsi" w:cstheme="majorHAnsi"/>
          <w:sz w:val="24"/>
          <w:szCs w:val="24"/>
          <w:lang w:val="cs-CZ"/>
        </w:rPr>
      </w:pPr>
    </w:p>
    <w:p w14:paraId="2C402F28" w14:textId="1D838FAF" w:rsidR="00721EEB" w:rsidRPr="00C6072E" w:rsidRDefault="00721EEB" w:rsidP="00721EEB">
      <w:pPr>
        <w:pStyle w:val="Odstavecseseznamem"/>
        <w:numPr>
          <w:ilvl w:val="0"/>
          <w:numId w:val="1"/>
        </w:numPr>
        <w:rPr>
          <w:rFonts w:asciiTheme="majorHAnsi" w:eastAsia="Times New Roman" w:hAnsiTheme="majorHAnsi" w:cstheme="majorHAnsi"/>
          <w:sz w:val="24"/>
          <w:szCs w:val="24"/>
          <w:lang w:val="cs-CZ"/>
        </w:rPr>
      </w:pPr>
      <w:r w:rsidRPr="00C6072E">
        <w:rPr>
          <w:rFonts w:asciiTheme="majorHAnsi" w:eastAsia="Times New Roman" w:hAnsiTheme="majorHAnsi" w:cstheme="majorHAnsi"/>
          <w:color w:val="242021"/>
          <w:sz w:val="24"/>
          <w:szCs w:val="24"/>
          <w:lang w:val="cs-CZ"/>
        </w:rPr>
        <w:t xml:space="preserve">Ortofoto mapa. In: Google </w:t>
      </w:r>
      <w:proofErr w:type="spellStart"/>
      <w:r w:rsidRPr="00C6072E">
        <w:rPr>
          <w:rFonts w:asciiTheme="majorHAnsi" w:eastAsia="Times New Roman" w:hAnsiTheme="majorHAnsi" w:cstheme="majorHAnsi"/>
          <w:color w:val="242021"/>
          <w:sz w:val="24"/>
          <w:szCs w:val="24"/>
          <w:lang w:val="cs-CZ"/>
        </w:rPr>
        <w:t>Earth</w:t>
      </w:r>
      <w:proofErr w:type="spellEnd"/>
      <w:r w:rsidRPr="00C6072E">
        <w:rPr>
          <w:rFonts w:asciiTheme="majorHAnsi" w:eastAsia="Times New Roman" w:hAnsiTheme="majorHAnsi" w:cstheme="majorHAnsi"/>
          <w:color w:val="242021"/>
          <w:sz w:val="24"/>
          <w:szCs w:val="24"/>
          <w:lang w:val="cs-CZ"/>
        </w:rPr>
        <w:t xml:space="preserve"> [online]. [cit. 2022-05-07]. Dostupné z: https://www.google.com/intl/cs/earth/</w:t>
      </w:r>
    </w:p>
    <w:p w14:paraId="146A2062" w14:textId="77777777" w:rsidR="00721EEB" w:rsidRPr="00C6072E" w:rsidRDefault="00721EEB" w:rsidP="00FD2940">
      <w:pPr>
        <w:rPr>
          <w:rFonts w:asciiTheme="majorHAnsi" w:hAnsiTheme="majorHAnsi" w:cstheme="majorHAnsi"/>
          <w:sz w:val="24"/>
          <w:szCs w:val="24"/>
          <w:lang w:val="cs-CZ"/>
        </w:rPr>
      </w:pPr>
    </w:p>
    <w:sectPr w:rsidR="00721EEB" w:rsidRPr="00C6072E">
      <w:pgSz w:w="11905" w:h="16837"/>
      <w:pgMar w:top="1247" w:right="1700" w:bottom="1133" w:left="17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Vafle Light VUT">
    <w:charset w:val="00"/>
    <w:family w:val="modern"/>
    <w:notTrueType/>
    <w:pitch w:val="variable"/>
    <w:sig w:usb0="000000AF" w:usb1="00000000" w:usb2="00000000" w:usb3="00000000" w:csb0="00000093" w:csb1="00000000"/>
  </w:font>
  <w:font w:name="Calibri Light">
    <w:panose1 w:val="020F0302020204030204"/>
    <w:charset w:val="CC"/>
    <w:family w:val="swiss"/>
    <w:pitch w:val="variable"/>
    <w:sig w:usb0="E4002EFF" w:usb1="C000247B" w:usb2="00000009" w:usb3="00000000" w:csb0="000001FF" w:csb1="00000000"/>
  </w:font>
  <w:font w:name="BasierSquare-Bold">
    <w:altName w:val="Cambria"/>
    <w:panose1 w:val="00000000000000000000"/>
    <w:charset w:val="00"/>
    <w:family w:val="roman"/>
    <w:notTrueType/>
    <w:pitch w:val="default"/>
  </w:font>
  <w:font w:name="Vafle VUT">
    <w:panose1 w:val="02000506030000020004"/>
    <w:charset w:val="00"/>
    <w:family w:val="modern"/>
    <w:notTrueType/>
    <w:pitch w:val="variable"/>
    <w:sig w:usb0="800000AF" w:usb1="5000606A" w:usb2="00000000" w:usb3="00000000" w:csb0="00000093" w:csb1="00000000"/>
  </w:font>
  <w:font w:name="Tahoma">
    <w:panose1 w:val="020B0604030504040204"/>
    <w:charset w:val="CC"/>
    <w:family w:val="swiss"/>
    <w:pitch w:val="variable"/>
    <w:sig w:usb0="E1002EFF" w:usb1="C000605B" w:usb2="00000029" w:usb3="00000000" w:csb0="000101FF" w:csb1="00000000"/>
  </w:font>
  <w:font w:name="Yrsa-Light">
    <w:altName w:val="Cambria"/>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9CA647A"/>
    <w:multiLevelType w:val="hybridMultilevel"/>
    <w:tmpl w:val="F27AB4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99552960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3AEA"/>
    <w:rsid w:val="000310A0"/>
    <w:rsid w:val="000B1191"/>
    <w:rsid w:val="000C008E"/>
    <w:rsid w:val="001246FA"/>
    <w:rsid w:val="00190939"/>
    <w:rsid w:val="00194FF8"/>
    <w:rsid w:val="001B48EB"/>
    <w:rsid w:val="001C5461"/>
    <w:rsid w:val="001D3C42"/>
    <w:rsid w:val="001F37FF"/>
    <w:rsid w:val="0020631E"/>
    <w:rsid w:val="00226071"/>
    <w:rsid w:val="00246803"/>
    <w:rsid w:val="00250577"/>
    <w:rsid w:val="00253104"/>
    <w:rsid w:val="00280298"/>
    <w:rsid w:val="002B30A3"/>
    <w:rsid w:val="002D36B0"/>
    <w:rsid w:val="00394EBA"/>
    <w:rsid w:val="00397DFD"/>
    <w:rsid w:val="003F11B8"/>
    <w:rsid w:val="0048611D"/>
    <w:rsid w:val="004C2D81"/>
    <w:rsid w:val="004E0AA0"/>
    <w:rsid w:val="00585AE2"/>
    <w:rsid w:val="0059013A"/>
    <w:rsid w:val="005D3635"/>
    <w:rsid w:val="005E0E91"/>
    <w:rsid w:val="00653B3E"/>
    <w:rsid w:val="00695C26"/>
    <w:rsid w:val="006B5C7D"/>
    <w:rsid w:val="00721EEB"/>
    <w:rsid w:val="00763989"/>
    <w:rsid w:val="00793BA8"/>
    <w:rsid w:val="00797B37"/>
    <w:rsid w:val="007C1346"/>
    <w:rsid w:val="007E1DB8"/>
    <w:rsid w:val="007E704D"/>
    <w:rsid w:val="00850FC0"/>
    <w:rsid w:val="0088359F"/>
    <w:rsid w:val="008A0AD6"/>
    <w:rsid w:val="008D774A"/>
    <w:rsid w:val="008E7792"/>
    <w:rsid w:val="008F5BD4"/>
    <w:rsid w:val="00916A7E"/>
    <w:rsid w:val="00923A6E"/>
    <w:rsid w:val="009501DB"/>
    <w:rsid w:val="009B18D2"/>
    <w:rsid w:val="009B20E9"/>
    <w:rsid w:val="009B7B45"/>
    <w:rsid w:val="00A02DF2"/>
    <w:rsid w:val="00A53B95"/>
    <w:rsid w:val="00B15076"/>
    <w:rsid w:val="00BC2D45"/>
    <w:rsid w:val="00BC3841"/>
    <w:rsid w:val="00BC39C8"/>
    <w:rsid w:val="00BD6DE0"/>
    <w:rsid w:val="00BF3637"/>
    <w:rsid w:val="00C01EC2"/>
    <w:rsid w:val="00C1579C"/>
    <w:rsid w:val="00C5751D"/>
    <w:rsid w:val="00C6072E"/>
    <w:rsid w:val="00C609FF"/>
    <w:rsid w:val="00C704D2"/>
    <w:rsid w:val="00C97DFF"/>
    <w:rsid w:val="00CF1A18"/>
    <w:rsid w:val="00D30E13"/>
    <w:rsid w:val="00D43AEA"/>
    <w:rsid w:val="00D57046"/>
    <w:rsid w:val="00D6608F"/>
    <w:rsid w:val="00DB336B"/>
    <w:rsid w:val="00DD157B"/>
    <w:rsid w:val="00E104CA"/>
    <w:rsid w:val="00ED25B2"/>
    <w:rsid w:val="00EE534D"/>
    <w:rsid w:val="00EE57D8"/>
    <w:rsid w:val="00F0569F"/>
    <w:rsid w:val="00F568D2"/>
    <w:rsid w:val="00F670DE"/>
    <w:rsid w:val="00F77569"/>
    <w:rsid w:val="00F836E5"/>
    <w:rsid w:val="00FA2819"/>
    <w:rsid w:val="00FA32F1"/>
    <w:rsid w:val="00FB660A"/>
    <w:rsid w:val="00FC672C"/>
    <w:rsid w:val="00FD2940"/>
    <w:rsid w:val="00FE6646"/>
    <w:rsid w:val="00FF1FA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0DFCD5"/>
  <w15:docId w15:val="{27FF7698-2761-4E3F-A9E2-FED0CB973B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D43AEA"/>
    <w:pPr>
      <w:spacing w:after="0" w:line="240" w:lineRule="auto"/>
    </w:pPr>
    <w:rPr>
      <w:rFonts w:ascii="Arial" w:eastAsia="Arial" w:hAnsi="Arial" w:cs="Arial"/>
      <w:sz w:val="20"/>
      <w:szCs w:val="20"/>
      <w:lang w:val="en-US"/>
    </w:rPr>
  </w:style>
  <w:style w:type="paragraph" w:styleId="Nadpis1">
    <w:name w:val="heading 1"/>
    <w:basedOn w:val="Normln"/>
    <w:next w:val="Normln"/>
    <w:link w:val="Nadpis1Char"/>
    <w:uiPriority w:val="9"/>
    <w:qFormat/>
    <w:rsid w:val="00246803"/>
    <w:pPr>
      <w:keepNext/>
      <w:keepLines/>
      <w:spacing w:before="240"/>
      <w:outlineLvl w:val="0"/>
    </w:pPr>
    <w:rPr>
      <w:rFonts w:ascii="Vafle Light VUT" w:eastAsiaTheme="majorEastAsia" w:hAnsi="Vafle Light VUT" w:cstheme="majorBidi"/>
      <w:b/>
      <w:sz w:val="36"/>
      <w:szCs w:val="32"/>
    </w:rPr>
  </w:style>
  <w:style w:type="paragraph" w:styleId="Nadpis2">
    <w:name w:val="heading 2"/>
    <w:basedOn w:val="Normln"/>
    <w:next w:val="Normln"/>
    <w:link w:val="Nadpis2Char"/>
    <w:uiPriority w:val="9"/>
    <w:unhideWhenUsed/>
    <w:qFormat/>
    <w:rsid w:val="008A0AD6"/>
    <w:pPr>
      <w:keepNext/>
      <w:keepLines/>
      <w:spacing w:before="40"/>
      <w:outlineLvl w:val="1"/>
    </w:pPr>
    <w:rPr>
      <w:rFonts w:asciiTheme="majorHAnsi" w:eastAsiaTheme="majorEastAsia" w:hAnsiTheme="majorHAnsi" w:cstheme="majorBidi"/>
      <w:color w:val="A5A5A5" w:themeColor="accent1" w:themeShade="BF"/>
      <w:sz w:val="26"/>
      <w:szCs w:val="26"/>
    </w:rPr>
  </w:style>
  <w:style w:type="paragraph" w:styleId="Nadpis3">
    <w:name w:val="heading 3"/>
    <w:basedOn w:val="Normln"/>
    <w:next w:val="Normln"/>
    <w:link w:val="Nadpis3Char"/>
    <w:uiPriority w:val="9"/>
    <w:unhideWhenUsed/>
    <w:qFormat/>
    <w:rsid w:val="00F670DE"/>
    <w:pPr>
      <w:keepNext/>
      <w:keepLines/>
      <w:spacing w:before="40"/>
      <w:outlineLvl w:val="2"/>
    </w:pPr>
    <w:rPr>
      <w:rFonts w:asciiTheme="majorHAnsi" w:eastAsiaTheme="majorEastAsia" w:hAnsiTheme="majorHAnsi" w:cstheme="majorBidi"/>
      <w:color w:val="6E6E6E" w:themeColor="accent1" w:themeShade="7F"/>
      <w:sz w:val="24"/>
      <w:szCs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fontstyle01">
    <w:name w:val="fontstyle01"/>
    <w:basedOn w:val="Standardnpsmoodstavce"/>
    <w:rsid w:val="00E104CA"/>
    <w:rPr>
      <w:rFonts w:ascii="BasierSquare-Bold" w:hAnsi="BasierSquare-Bold" w:hint="default"/>
      <w:b/>
      <w:bCs/>
      <w:i w:val="0"/>
      <w:iCs w:val="0"/>
      <w:color w:val="242021"/>
      <w:sz w:val="60"/>
      <w:szCs w:val="60"/>
    </w:rPr>
  </w:style>
  <w:style w:type="paragraph" w:styleId="Podnadpis">
    <w:name w:val="Subtitle"/>
    <w:basedOn w:val="Normln"/>
    <w:next w:val="Normln"/>
    <w:link w:val="PodnadpisChar"/>
    <w:uiPriority w:val="11"/>
    <w:qFormat/>
    <w:rsid w:val="00246803"/>
    <w:pPr>
      <w:numPr>
        <w:ilvl w:val="1"/>
      </w:numPr>
      <w:spacing w:after="160"/>
    </w:pPr>
    <w:rPr>
      <w:rFonts w:ascii="Vafle Light VUT" w:eastAsiaTheme="minorEastAsia" w:hAnsi="Vafle Light VUT" w:cstheme="minorBidi"/>
      <w:spacing w:val="15"/>
      <w:sz w:val="28"/>
      <w:szCs w:val="22"/>
    </w:rPr>
  </w:style>
  <w:style w:type="character" w:customStyle="1" w:styleId="PodnadpisChar">
    <w:name w:val="Podnadpis Char"/>
    <w:basedOn w:val="Standardnpsmoodstavce"/>
    <w:link w:val="Podnadpis"/>
    <w:uiPriority w:val="11"/>
    <w:rsid w:val="00246803"/>
    <w:rPr>
      <w:rFonts w:ascii="Vafle Light VUT" w:eastAsiaTheme="minorEastAsia" w:hAnsi="Vafle Light VUT"/>
      <w:spacing w:val="15"/>
      <w:sz w:val="28"/>
      <w:lang w:val="en-US"/>
    </w:rPr>
  </w:style>
  <w:style w:type="paragraph" w:styleId="Nzev">
    <w:name w:val="Title"/>
    <w:basedOn w:val="Normln"/>
    <w:next w:val="Normln"/>
    <w:link w:val="NzevChar"/>
    <w:uiPriority w:val="10"/>
    <w:qFormat/>
    <w:rsid w:val="001C5461"/>
    <w:pPr>
      <w:contextualSpacing/>
    </w:pPr>
    <w:rPr>
      <w:rFonts w:ascii="Vafle VUT" w:eastAsiaTheme="majorEastAsia" w:hAnsi="Vafle VUT" w:cstheme="majorBidi"/>
      <w:spacing w:val="-10"/>
      <w:kern w:val="28"/>
      <w:sz w:val="32"/>
      <w:szCs w:val="56"/>
    </w:rPr>
  </w:style>
  <w:style w:type="character" w:customStyle="1" w:styleId="NzevChar">
    <w:name w:val="Název Char"/>
    <w:basedOn w:val="Standardnpsmoodstavce"/>
    <w:link w:val="Nzev"/>
    <w:uiPriority w:val="10"/>
    <w:rsid w:val="001C5461"/>
    <w:rPr>
      <w:rFonts w:ascii="Vafle VUT" w:eastAsiaTheme="majorEastAsia" w:hAnsi="Vafle VUT" w:cstheme="majorBidi"/>
      <w:spacing w:val="-10"/>
      <w:kern w:val="28"/>
      <w:sz w:val="32"/>
      <w:szCs w:val="56"/>
      <w:lang w:val="en-US"/>
    </w:rPr>
  </w:style>
  <w:style w:type="character" w:customStyle="1" w:styleId="Nadpis1Char">
    <w:name w:val="Nadpis 1 Char"/>
    <w:basedOn w:val="Standardnpsmoodstavce"/>
    <w:link w:val="Nadpis1"/>
    <w:uiPriority w:val="9"/>
    <w:rsid w:val="00246803"/>
    <w:rPr>
      <w:rFonts w:ascii="Vafle Light VUT" w:eastAsiaTheme="majorEastAsia" w:hAnsi="Vafle Light VUT" w:cstheme="majorBidi"/>
      <w:b/>
      <w:sz w:val="36"/>
      <w:szCs w:val="32"/>
      <w:lang w:val="en-US"/>
    </w:rPr>
  </w:style>
  <w:style w:type="character" w:customStyle="1" w:styleId="Nadpis2Char">
    <w:name w:val="Nadpis 2 Char"/>
    <w:basedOn w:val="Standardnpsmoodstavce"/>
    <w:link w:val="Nadpis2"/>
    <w:uiPriority w:val="9"/>
    <w:rsid w:val="008A0AD6"/>
    <w:rPr>
      <w:rFonts w:asciiTheme="majorHAnsi" w:eastAsiaTheme="majorEastAsia" w:hAnsiTheme="majorHAnsi" w:cstheme="majorBidi"/>
      <w:color w:val="A5A5A5" w:themeColor="accent1" w:themeShade="BF"/>
      <w:sz w:val="26"/>
      <w:szCs w:val="26"/>
      <w:lang w:val="en-US"/>
    </w:rPr>
  </w:style>
  <w:style w:type="character" w:styleId="Zdraznn">
    <w:name w:val="Emphasis"/>
    <w:basedOn w:val="Standardnpsmoodstavce"/>
    <w:uiPriority w:val="20"/>
    <w:qFormat/>
    <w:rsid w:val="00F0569F"/>
    <w:rPr>
      <w:i/>
      <w:iCs/>
    </w:rPr>
  </w:style>
  <w:style w:type="character" w:customStyle="1" w:styleId="Nadpis3Char">
    <w:name w:val="Nadpis 3 Char"/>
    <w:basedOn w:val="Standardnpsmoodstavce"/>
    <w:link w:val="Nadpis3"/>
    <w:uiPriority w:val="9"/>
    <w:rsid w:val="00F670DE"/>
    <w:rPr>
      <w:rFonts w:asciiTheme="majorHAnsi" w:eastAsiaTheme="majorEastAsia" w:hAnsiTheme="majorHAnsi" w:cstheme="majorBidi"/>
      <w:color w:val="6E6E6E" w:themeColor="accent1" w:themeShade="7F"/>
      <w:sz w:val="24"/>
      <w:szCs w:val="24"/>
      <w:lang w:val="en-US"/>
    </w:rPr>
  </w:style>
  <w:style w:type="character" w:styleId="Zdraznnintenzivn">
    <w:name w:val="Intense Emphasis"/>
    <w:basedOn w:val="Standardnpsmoodstavce"/>
    <w:uiPriority w:val="21"/>
    <w:qFormat/>
    <w:rsid w:val="00BD6DE0"/>
    <w:rPr>
      <w:i/>
      <w:iCs/>
      <w:color w:val="DDDDDD" w:themeColor="accent1"/>
    </w:rPr>
  </w:style>
  <w:style w:type="paragraph" w:styleId="Normlnweb">
    <w:name w:val="Normal (Web)"/>
    <w:basedOn w:val="Normln"/>
    <w:uiPriority w:val="99"/>
    <w:semiHidden/>
    <w:unhideWhenUsed/>
    <w:rsid w:val="0059013A"/>
    <w:pPr>
      <w:spacing w:before="100" w:beforeAutospacing="1" w:after="100" w:afterAutospacing="1"/>
    </w:pPr>
    <w:rPr>
      <w:rFonts w:ascii="Times New Roman" w:eastAsia="Times New Roman" w:hAnsi="Times New Roman" w:cs="Times New Roman"/>
      <w:sz w:val="24"/>
      <w:szCs w:val="24"/>
    </w:rPr>
  </w:style>
  <w:style w:type="character" w:customStyle="1" w:styleId="bsttip">
    <w:name w:val="bs_ttip"/>
    <w:basedOn w:val="Standardnpsmoodstavce"/>
    <w:rsid w:val="00FD2940"/>
  </w:style>
  <w:style w:type="character" w:styleId="Hypertextovodkaz">
    <w:name w:val="Hyperlink"/>
    <w:basedOn w:val="Standardnpsmoodstavce"/>
    <w:uiPriority w:val="99"/>
    <w:semiHidden/>
    <w:unhideWhenUsed/>
    <w:rsid w:val="00FD2940"/>
    <w:rPr>
      <w:color w:val="0000FF"/>
      <w:u w:val="single"/>
    </w:rPr>
  </w:style>
  <w:style w:type="paragraph" w:styleId="Odstavecseseznamem">
    <w:name w:val="List Paragraph"/>
    <w:basedOn w:val="Normln"/>
    <w:uiPriority w:val="34"/>
    <w:qFormat/>
    <w:rsid w:val="00721EEB"/>
    <w:pPr>
      <w:ind w:left="720"/>
      <w:contextualSpacing/>
    </w:pPr>
  </w:style>
  <w:style w:type="paragraph" w:styleId="Textbubliny">
    <w:name w:val="Balloon Text"/>
    <w:basedOn w:val="Normln"/>
    <w:link w:val="TextbublinyChar"/>
    <w:uiPriority w:val="99"/>
    <w:semiHidden/>
    <w:unhideWhenUsed/>
    <w:rsid w:val="009B18D2"/>
    <w:rPr>
      <w:rFonts w:ascii="Tahoma" w:hAnsi="Tahoma" w:cs="Tahoma"/>
      <w:sz w:val="16"/>
      <w:szCs w:val="16"/>
    </w:rPr>
  </w:style>
  <w:style w:type="character" w:customStyle="1" w:styleId="TextbublinyChar">
    <w:name w:val="Text bubliny Char"/>
    <w:basedOn w:val="Standardnpsmoodstavce"/>
    <w:link w:val="Textbubliny"/>
    <w:uiPriority w:val="99"/>
    <w:semiHidden/>
    <w:rsid w:val="009B18D2"/>
    <w:rPr>
      <w:rFonts w:ascii="Tahoma" w:eastAsia="Arial" w:hAnsi="Tahoma" w:cs="Tahoma"/>
      <w:sz w:val="16"/>
      <w:szCs w:val="16"/>
      <w:lang w:val="en-US"/>
    </w:rPr>
  </w:style>
  <w:style w:type="character" w:styleId="PromnnHTML">
    <w:name w:val="HTML Variable"/>
    <w:basedOn w:val="Standardnpsmoodstavce"/>
    <w:uiPriority w:val="99"/>
    <w:semiHidden/>
    <w:unhideWhenUsed/>
    <w:rsid w:val="000C008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14123">
      <w:bodyDiv w:val="1"/>
      <w:marLeft w:val="0"/>
      <w:marRight w:val="0"/>
      <w:marTop w:val="0"/>
      <w:marBottom w:val="0"/>
      <w:divBdr>
        <w:top w:val="none" w:sz="0" w:space="0" w:color="auto"/>
        <w:left w:val="none" w:sz="0" w:space="0" w:color="auto"/>
        <w:bottom w:val="none" w:sz="0" w:space="0" w:color="auto"/>
        <w:right w:val="none" w:sz="0" w:space="0" w:color="auto"/>
      </w:divBdr>
    </w:div>
    <w:div w:id="252860549">
      <w:bodyDiv w:val="1"/>
      <w:marLeft w:val="0"/>
      <w:marRight w:val="0"/>
      <w:marTop w:val="0"/>
      <w:marBottom w:val="0"/>
      <w:divBdr>
        <w:top w:val="none" w:sz="0" w:space="0" w:color="auto"/>
        <w:left w:val="none" w:sz="0" w:space="0" w:color="auto"/>
        <w:bottom w:val="none" w:sz="0" w:space="0" w:color="auto"/>
        <w:right w:val="none" w:sz="0" w:space="0" w:color="auto"/>
      </w:divBdr>
    </w:div>
    <w:div w:id="501241259">
      <w:bodyDiv w:val="1"/>
      <w:marLeft w:val="0"/>
      <w:marRight w:val="0"/>
      <w:marTop w:val="0"/>
      <w:marBottom w:val="0"/>
      <w:divBdr>
        <w:top w:val="none" w:sz="0" w:space="0" w:color="auto"/>
        <w:left w:val="none" w:sz="0" w:space="0" w:color="auto"/>
        <w:bottom w:val="none" w:sz="0" w:space="0" w:color="auto"/>
        <w:right w:val="none" w:sz="0" w:space="0" w:color="auto"/>
      </w:divBdr>
    </w:div>
    <w:div w:id="529032601">
      <w:bodyDiv w:val="1"/>
      <w:marLeft w:val="0"/>
      <w:marRight w:val="0"/>
      <w:marTop w:val="0"/>
      <w:marBottom w:val="0"/>
      <w:divBdr>
        <w:top w:val="none" w:sz="0" w:space="0" w:color="auto"/>
        <w:left w:val="none" w:sz="0" w:space="0" w:color="auto"/>
        <w:bottom w:val="none" w:sz="0" w:space="0" w:color="auto"/>
        <w:right w:val="none" w:sz="0" w:space="0" w:color="auto"/>
      </w:divBdr>
    </w:div>
    <w:div w:id="595138576">
      <w:bodyDiv w:val="1"/>
      <w:marLeft w:val="0"/>
      <w:marRight w:val="0"/>
      <w:marTop w:val="0"/>
      <w:marBottom w:val="0"/>
      <w:divBdr>
        <w:top w:val="none" w:sz="0" w:space="0" w:color="auto"/>
        <w:left w:val="none" w:sz="0" w:space="0" w:color="auto"/>
        <w:bottom w:val="none" w:sz="0" w:space="0" w:color="auto"/>
        <w:right w:val="none" w:sz="0" w:space="0" w:color="auto"/>
      </w:divBdr>
    </w:div>
    <w:div w:id="861016286">
      <w:bodyDiv w:val="1"/>
      <w:marLeft w:val="0"/>
      <w:marRight w:val="0"/>
      <w:marTop w:val="0"/>
      <w:marBottom w:val="0"/>
      <w:divBdr>
        <w:top w:val="none" w:sz="0" w:space="0" w:color="auto"/>
        <w:left w:val="none" w:sz="0" w:space="0" w:color="auto"/>
        <w:bottom w:val="none" w:sz="0" w:space="0" w:color="auto"/>
        <w:right w:val="none" w:sz="0" w:space="0" w:color="auto"/>
      </w:divBdr>
    </w:div>
    <w:div w:id="989137699">
      <w:bodyDiv w:val="1"/>
      <w:marLeft w:val="0"/>
      <w:marRight w:val="0"/>
      <w:marTop w:val="0"/>
      <w:marBottom w:val="0"/>
      <w:divBdr>
        <w:top w:val="none" w:sz="0" w:space="0" w:color="auto"/>
        <w:left w:val="none" w:sz="0" w:space="0" w:color="auto"/>
        <w:bottom w:val="none" w:sz="0" w:space="0" w:color="auto"/>
        <w:right w:val="none" w:sz="0" w:space="0" w:color="auto"/>
      </w:divBdr>
    </w:div>
    <w:div w:id="1037899887">
      <w:bodyDiv w:val="1"/>
      <w:marLeft w:val="0"/>
      <w:marRight w:val="0"/>
      <w:marTop w:val="0"/>
      <w:marBottom w:val="0"/>
      <w:divBdr>
        <w:top w:val="none" w:sz="0" w:space="0" w:color="auto"/>
        <w:left w:val="none" w:sz="0" w:space="0" w:color="auto"/>
        <w:bottom w:val="none" w:sz="0" w:space="0" w:color="auto"/>
        <w:right w:val="none" w:sz="0" w:space="0" w:color="auto"/>
      </w:divBdr>
    </w:div>
    <w:div w:id="1288007934">
      <w:bodyDiv w:val="1"/>
      <w:marLeft w:val="0"/>
      <w:marRight w:val="0"/>
      <w:marTop w:val="0"/>
      <w:marBottom w:val="0"/>
      <w:divBdr>
        <w:top w:val="none" w:sz="0" w:space="0" w:color="auto"/>
        <w:left w:val="none" w:sz="0" w:space="0" w:color="auto"/>
        <w:bottom w:val="none" w:sz="0" w:space="0" w:color="auto"/>
        <w:right w:val="none" w:sz="0" w:space="0" w:color="auto"/>
      </w:divBdr>
    </w:div>
    <w:div w:id="1419983696">
      <w:bodyDiv w:val="1"/>
      <w:marLeft w:val="0"/>
      <w:marRight w:val="0"/>
      <w:marTop w:val="0"/>
      <w:marBottom w:val="0"/>
      <w:divBdr>
        <w:top w:val="none" w:sz="0" w:space="0" w:color="auto"/>
        <w:left w:val="none" w:sz="0" w:space="0" w:color="auto"/>
        <w:bottom w:val="none" w:sz="0" w:space="0" w:color="auto"/>
        <w:right w:val="none" w:sz="0" w:space="0" w:color="auto"/>
      </w:divBdr>
    </w:div>
    <w:div w:id="1505364498">
      <w:bodyDiv w:val="1"/>
      <w:marLeft w:val="0"/>
      <w:marRight w:val="0"/>
      <w:marTop w:val="0"/>
      <w:marBottom w:val="0"/>
      <w:divBdr>
        <w:top w:val="none" w:sz="0" w:space="0" w:color="auto"/>
        <w:left w:val="none" w:sz="0" w:space="0" w:color="auto"/>
        <w:bottom w:val="none" w:sz="0" w:space="0" w:color="auto"/>
        <w:right w:val="none" w:sz="0" w:space="0" w:color="auto"/>
      </w:divBdr>
    </w:div>
    <w:div w:id="1729110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Тема Office">
  <a:themeElements>
    <a:clrScheme name="Stupně šedé">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B36AD2-8852-46FC-A850-BA30822B29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508</TotalTime>
  <Pages>14</Pages>
  <Words>1598</Words>
  <Characters>9113</Characters>
  <Application>Microsoft Office Word</Application>
  <DocSecurity>0</DocSecurity>
  <Lines>75</Lines>
  <Paragraphs>21</Paragraphs>
  <ScaleCrop>false</ScaleCrop>
  <HeadingPairs>
    <vt:vector size="4" baseType="variant">
      <vt:variant>
        <vt:lpstr>Название</vt:lpstr>
      </vt:variant>
      <vt:variant>
        <vt:i4>1</vt:i4>
      </vt:variant>
      <vt:variant>
        <vt:lpstr>Název</vt:lpstr>
      </vt:variant>
      <vt:variant>
        <vt:i4>1</vt:i4>
      </vt:variant>
    </vt:vector>
  </HeadingPairs>
  <TitlesOfParts>
    <vt:vector size="2" baseType="lpstr">
      <vt:lpstr/>
      <vt:lpstr/>
    </vt:vector>
  </TitlesOfParts>
  <Company/>
  <LinksUpToDate>false</LinksUpToDate>
  <CharactersWithSpaces>10690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Bezborodko Anastasiia (225814)</dc:creator>
  <cp:lastModifiedBy>Bezborodko Anastasiia (225814)</cp:lastModifiedBy>
  <cp:revision>2</cp:revision>
  <dcterms:created xsi:type="dcterms:W3CDTF">2022-05-09T07:09:00Z</dcterms:created>
  <dcterms:modified xsi:type="dcterms:W3CDTF">2022-05-09T07:09:00Z</dcterms:modified>
</cp:coreProperties>
</file>